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115E" w14:textId="5D6E92EF" w:rsidR="00CB7EC9" w:rsidRPr="00D006B5" w:rsidRDefault="005B3894" w:rsidP="0082132B">
      <w:pPr>
        <w:jc w:val="center"/>
        <w:rPr>
          <w:rFonts w:cstheme="minorHAnsi"/>
          <w:b/>
          <w:bCs/>
          <w:color w:val="2E74B5" w:themeColor="accent1" w:themeShade="BF"/>
          <w:sz w:val="28"/>
        </w:rPr>
      </w:pPr>
      <w:r w:rsidRPr="00D006B5">
        <w:rPr>
          <w:rFonts w:cstheme="minorHAnsi"/>
          <w:noProof/>
          <w:sz w:val="40"/>
          <w:szCs w:val="24"/>
        </w:rPr>
        <mc:AlternateContent>
          <mc:Choice Requires="wps">
            <w:drawing>
              <wp:anchor distT="45720" distB="45720" distL="114300" distR="114300" simplePos="0" relativeHeight="251658241" behindDoc="0" locked="0" layoutInCell="1" allowOverlap="1" wp14:anchorId="55BE6A46" wp14:editId="28F56E3D">
                <wp:simplePos x="0" y="0"/>
                <wp:positionH relativeFrom="column">
                  <wp:posOffset>1238250</wp:posOffset>
                </wp:positionH>
                <wp:positionV relativeFrom="paragraph">
                  <wp:posOffset>137160</wp:posOffset>
                </wp:positionV>
                <wp:extent cx="3028950" cy="990600"/>
                <wp:effectExtent l="0" t="0" r="0" b="0"/>
                <wp:wrapSquare wrapText="bothSides"/>
                <wp:docPr id="1232724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90600"/>
                        </a:xfrm>
                        <a:prstGeom prst="rect">
                          <a:avLst/>
                        </a:prstGeom>
                        <a:solidFill>
                          <a:srgbClr val="FFFFFF"/>
                        </a:solidFill>
                        <a:ln w="9525">
                          <a:noFill/>
                          <a:miter lim="800000"/>
                          <a:headEnd/>
                          <a:tailEnd/>
                        </a:ln>
                      </wps:spPr>
                      <wps:txbx>
                        <w:txbxContent>
                          <w:p w14:paraId="185DAE26" w14:textId="77777777" w:rsidR="005B3894" w:rsidRPr="00D006B5" w:rsidRDefault="005B3894" w:rsidP="005B3894">
                            <w:pPr>
                              <w:jc w:val="center"/>
                              <w:rPr>
                                <w:rFonts w:cstheme="minorHAnsi"/>
                                <w:sz w:val="40"/>
                                <w:szCs w:val="24"/>
                              </w:rPr>
                            </w:pPr>
                            <w:r w:rsidRPr="00D006B5">
                              <w:rPr>
                                <w:rFonts w:cstheme="minorHAnsi"/>
                                <w:sz w:val="40"/>
                                <w:szCs w:val="24"/>
                              </w:rPr>
                              <w:t>Denby Grange School</w:t>
                            </w:r>
                          </w:p>
                          <w:p w14:paraId="5CEEA864" w14:textId="0B4D966E" w:rsidR="005B3894" w:rsidRPr="00D006B5" w:rsidRDefault="005B3894" w:rsidP="005B3894">
                            <w:pPr>
                              <w:jc w:val="center"/>
                              <w:rPr>
                                <w:rFonts w:cstheme="minorHAnsi"/>
                                <w:sz w:val="36"/>
                                <w:szCs w:val="24"/>
                              </w:rPr>
                            </w:pPr>
                            <w:r w:rsidRPr="00D006B5">
                              <w:rPr>
                                <w:rFonts w:cstheme="minorHAnsi"/>
                                <w:sz w:val="36"/>
                                <w:szCs w:val="24"/>
                              </w:rPr>
                              <w:t xml:space="preserve"> </w:t>
                            </w:r>
                            <w:r w:rsidR="006B65FA" w:rsidRPr="00D006B5">
                              <w:rPr>
                                <w:rFonts w:cstheme="minorHAnsi"/>
                                <w:sz w:val="36"/>
                                <w:szCs w:val="24"/>
                              </w:rPr>
                              <w:t xml:space="preserve">Attendance </w:t>
                            </w:r>
                            <w:r w:rsidRPr="00D006B5">
                              <w:rPr>
                                <w:rFonts w:cstheme="minorHAnsi"/>
                                <w:sz w:val="36"/>
                                <w:szCs w:val="24"/>
                              </w:rPr>
                              <w:t xml:space="preserve">Policy </w:t>
                            </w:r>
                          </w:p>
                          <w:p w14:paraId="086B4FF9" w14:textId="1AB7CDC5" w:rsidR="00B76A71" w:rsidRPr="00D006B5" w:rsidRDefault="00B76A71" w:rsidP="00B76A71">
                            <w:pPr>
                              <w:jc w:val="center"/>
                              <w:rPr>
                                <w:rFonts w:cstheme="minorHAnsi"/>
                                <w:sz w:val="3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5BE6A46" id="_x0000_t202" coordsize="21600,21600" o:spt="202" path="m,l,21600r21600,l21600,xe">
                <v:stroke joinstyle="miter"/>
                <v:path gradientshapeok="t" o:connecttype="rect"/>
              </v:shapetype>
              <v:shape id="Text Box 2" o:spid="_x0000_s1026" type="#_x0000_t202" style="position:absolute;left:0;text-align:left;margin-left:97.5pt;margin-top:10.8pt;width:238.5pt;height:7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" stroked="f">
                <v:textbox>
                  <w:txbxContent>
                    <w:p w14:paraId="185DAE26" w14:textId="77777777" w:rsidR="005B3894" w:rsidRPr="00D006B5" w:rsidRDefault="005B3894" w:rsidP="005B3894">
                      <w:pPr>
                        <w:jc w:val="center"/>
                        <w:rPr>
                          <w:rFonts w:cstheme="minorHAnsi"/>
                          <w:sz w:val="40"/>
                          <w:szCs w:val="24"/>
                        </w:rPr>
                      </w:pPr>
                      <w:r w:rsidRPr="00D006B5">
                        <w:rPr>
                          <w:rFonts w:cstheme="minorHAnsi"/>
                          <w:sz w:val="40"/>
                          <w:szCs w:val="24"/>
                        </w:rPr>
                        <w:t>Denby Grange School</w:t>
                      </w:r>
                    </w:p>
                    <w:p w14:paraId="5CEEA864" w14:textId="0B4D966E" w:rsidR="005B3894" w:rsidRPr="00D006B5" w:rsidRDefault="005B3894" w:rsidP="005B3894">
                      <w:pPr>
                        <w:jc w:val="center"/>
                        <w:rPr>
                          <w:rFonts w:cstheme="minorHAnsi"/>
                          <w:sz w:val="36"/>
                          <w:szCs w:val="24"/>
                        </w:rPr>
                      </w:pPr>
                      <w:r w:rsidRPr="00D006B5">
                        <w:rPr>
                          <w:rFonts w:cstheme="minorHAnsi"/>
                          <w:sz w:val="36"/>
                          <w:szCs w:val="24"/>
                        </w:rPr>
                        <w:t xml:space="preserve"> </w:t>
                      </w:r>
                      <w:r w:rsidR="006B65FA" w:rsidRPr="00D006B5">
                        <w:rPr>
                          <w:rFonts w:cstheme="minorHAnsi"/>
                          <w:sz w:val="36"/>
                          <w:szCs w:val="24"/>
                        </w:rPr>
                        <w:t xml:space="preserve">Attendance </w:t>
                      </w:r>
                      <w:r w:rsidRPr="00D006B5">
                        <w:rPr>
                          <w:rFonts w:cstheme="minorHAnsi"/>
                          <w:sz w:val="36"/>
                          <w:szCs w:val="24"/>
                        </w:rPr>
                        <w:t xml:space="preserve">Policy </w:t>
                      </w:r>
                    </w:p>
                    <w:p w14:paraId="086B4FF9" w14:textId="1AB7CDC5" w:rsidR="00B76A71" w:rsidRPr="00D006B5" w:rsidRDefault="00B76A71" w:rsidP="00B76A71">
                      <w:pPr>
                        <w:jc w:val="center"/>
                        <w:rPr>
                          <w:rFonts w:cstheme="minorHAnsi"/>
                          <w:sz w:val="36"/>
                          <w:szCs w:val="24"/>
                        </w:rPr>
                      </w:pPr>
                    </w:p>
                  </w:txbxContent>
                </v:textbox>
                <w10:wrap type="square"/>
              </v:shape>
            </w:pict>
          </mc:Fallback>
        </mc:AlternateContent>
      </w:r>
      <w:r w:rsidRPr="00D006B5">
        <w:rPr>
          <w:rFonts w:cstheme="minorHAnsi"/>
          <w:noProof/>
          <w:sz w:val="40"/>
          <w:szCs w:val="24"/>
        </w:rPr>
        <mc:AlternateContent>
          <mc:Choice Requires="wps">
            <w:drawing>
              <wp:anchor distT="45720" distB="45720" distL="114300" distR="114300" simplePos="0" relativeHeight="251658240" behindDoc="0" locked="0" layoutInCell="1" allowOverlap="1" wp14:anchorId="784F6535" wp14:editId="6A9A1864">
                <wp:simplePos x="0" y="0"/>
                <wp:positionH relativeFrom="column">
                  <wp:posOffset>-218440</wp:posOffset>
                </wp:positionH>
                <wp:positionV relativeFrom="paragraph">
                  <wp:posOffset>0</wp:posOffset>
                </wp:positionV>
                <wp:extent cx="6234430" cy="1412875"/>
                <wp:effectExtent l="0" t="0" r="0" b="0"/>
                <wp:wrapSquare wrapText="bothSides"/>
                <wp:docPr id="896213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412875"/>
                        </a:xfrm>
                        <a:prstGeom prst="rect">
                          <a:avLst/>
                        </a:prstGeom>
                        <a:solidFill>
                          <a:srgbClr val="FFFFFF"/>
                        </a:solidFill>
                        <a:ln w="9525">
                          <a:noFill/>
                          <a:miter lim="800000"/>
                          <a:headEnd/>
                          <a:tailEnd/>
                        </a:ln>
                      </wps:spPr>
                      <wps:txbx>
                        <w:txbxContent>
                          <w:p w14:paraId="4FD5BD57" w14:textId="77777777" w:rsidR="00B76A71" w:rsidRPr="00D006B5" w:rsidRDefault="00B76A71">
                            <w:pPr>
                              <w:rPr>
                                <w:sz w:val="2"/>
                                <w:szCs w:val="2"/>
                              </w:rPr>
                            </w:pPr>
                          </w:p>
                          <w:p w14:paraId="20A65B7B" w14:textId="057E4E68" w:rsidR="00B76A71" w:rsidRPr="00D006B5" w:rsidRDefault="00B76A71">
                            <w:r w:rsidRPr="00D006B5">
                              <w:t xml:space="preserve"> </w:t>
                            </w:r>
                            <w:r w:rsidR="005B3894" w:rsidRPr="00D006B5">
                              <w:rPr>
                                <w:noProof/>
                                <w:lang w:eastAsia="en-GB"/>
                              </w:rPr>
                              <w:drawing>
                                <wp:inline distT="0" distB="0" distL="0" distR="0" wp14:anchorId="45AB2D38" wp14:editId="52F2AA37">
                                  <wp:extent cx="882650" cy="1106181"/>
                                  <wp:effectExtent l="0" t="0" r="0" b="0"/>
                                  <wp:docPr id="1529448936" name="Picture 1529448936" descr="A blue and white background with a gold key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48936" name="Picture 1529448936" descr="A blue and white background with a gold key and a tre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82929" cy="1106531"/>
                                          </a:xfrm>
                                          <a:prstGeom prst="rect">
                                            <a:avLst/>
                                          </a:prstGeom>
                                        </pic:spPr>
                                      </pic:pic>
                                    </a:graphicData>
                                  </a:graphic>
                                </wp:inline>
                              </w:drawing>
                            </w:r>
                            <w:r w:rsidRPr="00D006B5">
                              <w:t xml:space="preserve">      </w:t>
                            </w:r>
                            <w:r w:rsidR="005B3894" w:rsidRPr="00D006B5">
                              <w:t xml:space="preserve">                                                          </w:t>
                            </w:r>
                            <w:r w:rsidRPr="00D006B5">
                              <w:t xml:space="preserve">                                                     </w:t>
                            </w:r>
                            <w:r w:rsidR="005B3894" w:rsidRPr="00D006B5">
                              <w:rPr>
                                <w:rFonts w:cstheme="minorHAnsi"/>
                                <w:noProof/>
                                <w:sz w:val="40"/>
                                <w:szCs w:val="24"/>
                              </w:rPr>
                              <w:drawing>
                                <wp:inline distT="0" distB="0" distL="0" distR="0" wp14:anchorId="6012E09F" wp14:editId="4F401518">
                                  <wp:extent cx="1365994" cy="990346"/>
                                  <wp:effectExtent l="0" t="0" r="5715" b="635"/>
                                  <wp:docPr id="344783343" name="Picture 3"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83343" name="Picture 3" descr="A group of colorful circl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131" cy="998420"/>
                                          </a:xfrm>
                                          <a:prstGeom prst="rect">
                                            <a:avLst/>
                                          </a:prstGeom>
                                          <a:noFill/>
                                          <a:ln>
                                            <a:noFill/>
                                          </a:ln>
                                        </pic:spPr>
                                      </pic:pic>
                                    </a:graphicData>
                                  </a:graphic>
                                </wp:inline>
                              </w:drawing>
                            </w:r>
                            <w:r w:rsidRPr="00D006B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784F6535" id="_x0000_s1027" type="#_x0000_t202" style="position:absolute;left:0;text-align:left;margin-left:-17.2pt;margin-top:0;width:490.9pt;height:11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" stroked="f">
                <v:textbox>
                  <w:txbxContent>
                    <w:p w14:paraId="4FD5BD57" w14:textId="77777777" w:rsidR="00B76A71" w:rsidRPr="00D006B5" w:rsidRDefault="00B76A71">
                      <w:pPr>
                        <w:rPr>
                          <w:sz w:val="2"/>
                          <w:szCs w:val="2"/>
                        </w:rPr>
                      </w:pPr>
                    </w:p>
                    <w:p w14:paraId="20A65B7B" w14:textId="057E4E68" w:rsidR="00B76A71" w:rsidRPr="00D006B5" w:rsidRDefault="00B76A71">
                      <w:r w:rsidRPr="00D006B5">
                        <w:t xml:space="preserve"> </w:t>
                      </w:r>
                      <w:r w:rsidR="005B3894" w:rsidRPr="00D006B5">
                        <w:rPr>
                          <w:noProof/>
                          <w:lang w:eastAsia="en-GB"/>
                        </w:rPr>
                        <w:drawing>
                          <wp:inline distT="0" distB="0" distL="0" distR="0" wp14:anchorId="45AB2D38" wp14:editId="52F2AA37">
                            <wp:extent cx="882650" cy="1106181"/>
                            <wp:effectExtent l="0" t="0" r="0" b="0"/>
                            <wp:docPr id="1529448936" name="Picture 1529448936" descr="A blue and white background with a gold key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48936" name="Picture 1529448936" descr="A blue and white background with a gold key and a tre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82929" cy="1106531"/>
                                    </a:xfrm>
                                    <a:prstGeom prst="rect">
                                      <a:avLst/>
                                    </a:prstGeom>
                                  </pic:spPr>
                                </pic:pic>
                              </a:graphicData>
                            </a:graphic>
                          </wp:inline>
                        </w:drawing>
                      </w:r>
                      <w:r w:rsidRPr="00D006B5">
                        <w:t xml:space="preserve">      </w:t>
                      </w:r>
                      <w:r w:rsidR="005B3894" w:rsidRPr="00D006B5">
                        <w:t xml:space="preserve">                                                          </w:t>
                      </w:r>
                      <w:r w:rsidRPr="00D006B5">
                        <w:t xml:space="preserve">                                                     </w:t>
                      </w:r>
                      <w:r w:rsidR="005B3894" w:rsidRPr="00D006B5">
                        <w:rPr>
                          <w:rFonts w:cstheme="minorHAnsi"/>
                          <w:noProof/>
                          <w:sz w:val="40"/>
                          <w:szCs w:val="24"/>
                        </w:rPr>
                        <w:drawing>
                          <wp:inline distT="0" distB="0" distL="0" distR="0" wp14:anchorId="6012E09F" wp14:editId="4F401518">
                            <wp:extent cx="1365994" cy="990346"/>
                            <wp:effectExtent l="0" t="0" r="5715" b="635"/>
                            <wp:docPr id="344783343" name="Picture 3"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83343" name="Picture 3" descr="A group of colorful circl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131" cy="998420"/>
                                    </a:xfrm>
                                    <a:prstGeom prst="rect">
                                      <a:avLst/>
                                    </a:prstGeom>
                                    <a:noFill/>
                                    <a:ln>
                                      <a:noFill/>
                                    </a:ln>
                                  </pic:spPr>
                                </pic:pic>
                              </a:graphicData>
                            </a:graphic>
                          </wp:inline>
                        </w:drawing>
                      </w:r>
                      <w:r w:rsidRPr="00D006B5">
                        <w:t xml:space="preserve">                                     </w:t>
                      </w:r>
                    </w:p>
                  </w:txbxContent>
                </v:textbox>
                <w10:wrap type="square"/>
              </v:shape>
            </w:pict>
          </mc:Fallback>
        </mc:AlternateContent>
      </w:r>
      <w:bookmarkStart w:id="0" w:name="_Hlk193268273"/>
      <w:bookmarkEnd w:id="0"/>
      <w:r w:rsidR="00CB7EC9" w:rsidRPr="00D006B5">
        <w:rPr>
          <w:rFonts w:cstheme="minorHAnsi"/>
          <w:b/>
          <w:bCs/>
          <w:color w:val="2E74B5" w:themeColor="accent1" w:themeShade="BF"/>
          <w:sz w:val="28"/>
        </w:rPr>
        <w:t>Please read this document in conjunction with any specific localised procedures as directed by the Head Teacher.</w:t>
      </w:r>
    </w:p>
    <w:p w14:paraId="7548CFDD" w14:textId="306840F8" w:rsidR="00250ADB" w:rsidRPr="00D006B5" w:rsidRDefault="00250ADB" w:rsidP="00250ADB">
      <w:pPr>
        <w:spacing w:after="0"/>
        <w:rPr>
          <w:rFonts w:cstheme="minorHAnsi"/>
          <w:b/>
          <w:color w:val="0070C0"/>
          <w:sz w:val="24"/>
          <w:szCs w:val="24"/>
        </w:rPr>
      </w:pPr>
    </w:p>
    <w:tbl>
      <w:tblPr>
        <w:tblStyle w:val="TableGrid"/>
        <w:tblW w:w="10490" w:type="dxa"/>
        <w:tblInd w:w="-714" w:type="dxa"/>
        <w:tblLook w:val="04A0" w:firstRow="1" w:lastRow="0" w:firstColumn="1" w:lastColumn="0" w:noHBand="0" w:noVBand="1"/>
      </w:tblPr>
      <w:tblGrid>
        <w:gridCol w:w="2622"/>
        <w:gridCol w:w="2623"/>
        <w:gridCol w:w="2622"/>
        <w:gridCol w:w="2623"/>
      </w:tblGrid>
      <w:tr w:rsidR="00437058" w:rsidRPr="00D006B5" w14:paraId="413E73B5" w14:textId="77777777" w:rsidTr="00641910">
        <w:trPr>
          <w:trHeight w:val="284"/>
        </w:trPr>
        <w:tc>
          <w:tcPr>
            <w:tcW w:w="2622" w:type="dxa"/>
            <w:vAlign w:val="center"/>
          </w:tcPr>
          <w:p w14:paraId="055B3877" w14:textId="77777777" w:rsidR="00437058" w:rsidRPr="00D006B5" w:rsidRDefault="00437058" w:rsidP="00437058">
            <w:pPr>
              <w:rPr>
                <w:rFonts w:cstheme="minorHAnsi"/>
                <w:sz w:val="24"/>
                <w:szCs w:val="24"/>
              </w:rPr>
            </w:pPr>
            <w:r w:rsidRPr="00D006B5">
              <w:rPr>
                <w:rFonts w:cstheme="minorHAnsi"/>
                <w:sz w:val="24"/>
                <w:szCs w:val="24"/>
              </w:rPr>
              <w:t>Policy Number:</w:t>
            </w:r>
          </w:p>
        </w:tc>
        <w:tc>
          <w:tcPr>
            <w:tcW w:w="2623" w:type="dxa"/>
          </w:tcPr>
          <w:p w14:paraId="1791E55B" w14:textId="2899D793" w:rsidR="00437058" w:rsidRPr="00D006B5" w:rsidRDefault="00437058" w:rsidP="00437058">
            <w:pPr>
              <w:spacing w:line="276" w:lineRule="auto"/>
              <w:rPr>
                <w:rFonts w:cstheme="minorHAnsi"/>
                <w:sz w:val="24"/>
                <w:szCs w:val="24"/>
              </w:rPr>
            </w:pPr>
            <w:r w:rsidRPr="00D006B5">
              <w:rPr>
                <w:sz w:val="24"/>
                <w:szCs w:val="24"/>
              </w:rPr>
              <w:t>ED</w:t>
            </w:r>
            <w:r w:rsidR="00481687" w:rsidRPr="00D006B5">
              <w:rPr>
                <w:sz w:val="24"/>
                <w:szCs w:val="24"/>
              </w:rPr>
              <w:t>E</w:t>
            </w:r>
            <w:r w:rsidRPr="00D006B5">
              <w:rPr>
                <w:sz w:val="24"/>
                <w:szCs w:val="24"/>
              </w:rPr>
              <w:t>/POL/0</w:t>
            </w:r>
            <w:r w:rsidR="008B2572" w:rsidRPr="00D006B5">
              <w:rPr>
                <w:sz w:val="24"/>
                <w:szCs w:val="24"/>
              </w:rPr>
              <w:t>0</w:t>
            </w:r>
            <w:r w:rsidR="00481687" w:rsidRPr="00D006B5">
              <w:rPr>
                <w:sz w:val="24"/>
                <w:szCs w:val="24"/>
              </w:rPr>
              <w:t>5</w:t>
            </w:r>
          </w:p>
        </w:tc>
        <w:tc>
          <w:tcPr>
            <w:tcW w:w="2622" w:type="dxa"/>
            <w:vAlign w:val="center"/>
          </w:tcPr>
          <w:p w14:paraId="53188968" w14:textId="77777777" w:rsidR="00437058" w:rsidRPr="00D006B5" w:rsidRDefault="00437058" w:rsidP="00437058">
            <w:pPr>
              <w:rPr>
                <w:rFonts w:cstheme="minorHAnsi"/>
                <w:sz w:val="24"/>
                <w:szCs w:val="24"/>
              </w:rPr>
            </w:pPr>
            <w:r w:rsidRPr="00D006B5">
              <w:rPr>
                <w:rFonts w:cstheme="minorHAnsi"/>
                <w:sz w:val="24"/>
                <w:szCs w:val="24"/>
              </w:rPr>
              <w:t xml:space="preserve">Author/Reviewer: </w:t>
            </w:r>
          </w:p>
        </w:tc>
        <w:tc>
          <w:tcPr>
            <w:tcW w:w="2623" w:type="dxa"/>
          </w:tcPr>
          <w:p w14:paraId="6F5C4135" w14:textId="02BB42A7" w:rsidR="00437058" w:rsidRPr="00D006B5" w:rsidRDefault="008B2572" w:rsidP="00437058">
            <w:pPr>
              <w:spacing w:line="276" w:lineRule="auto"/>
              <w:rPr>
                <w:rFonts w:cstheme="minorHAnsi"/>
                <w:sz w:val="24"/>
                <w:szCs w:val="24"/>
              </w:rPr>
            </w:pPr>
            <w:r w:rsidRPr="00D006B5">
              <w:rPr>
                <w:sz w:val="24"/>
                <w:szCs w:val="24"/>
              </w:rPr>
              <w:t>Nicola Kelly</w:t>
            </w:r>
          </w:p>
        </w:tc>
      </w:tr>
      <w:tr w:rsidR="008B2572" w:rsidRPr="00D006B5" w14:paraId="54102475" w14:textId="77777777" w:rsidTr="00641910">
        <w:trPr>
          <w:trHeight w:val="284"/>
        </w:trPr>
        <w:tc>
          <w:tcPr>
            <w:tcW w:w="2622" w:type="dxa"/>
            <w:vAlign w:val="center"/>
          </w:tcPr>
          <w:p w14:paraId="13E9BE7F" w14:textId="77777777" w:rsidR="008B2572" w:rsidRPr="00D006B5" w:rsidRDefault="008B2572" w:rsidP="008B2572">
            <w:pPr>
              <w:rPr>
                <w:rFonts w:cstheme="minorHAnsi"/>
                <w:sz w:val="24"/>
                <w:szCs w:val="24"/>
              </w:rPr>
            </w:pPr>
            <w:r w:rsidRPr="00D006B5">
              <w:rPr>
                <w:rFonts w:cstheme="minorHAnsi"/>
                <w:sz w:val="24"/>
                <w:szCs w:val="24"/>
              </w:rPr>
              <w:t>Issue Number:</w:t>
            </w:r>
          </w:p>
        </w:tc>
        <w:tc>
          <w:tcPr>
            <w:tcW w:w="2623" w:type="dxa"/>
          </w:tcPr>
          <w:p w14:paraId="093DDC84" w14:textId="7CDB7A6B" w:rsidR="008B2572" w:rsidRPr="00D006B5" w:rsidRDefault="008B2572" w:rsidP="008B2572">
            <w:pPr>
              <w:spacing w:line="276" w:lineRule="auto"/>
              <w:rPr>
                <w:rFonts w:cstheme="minorHAnsi"/>
                <w:sz w:val="24"/>
                <w:szCs w:val="24"/>
              </w:rPr>
            </w:pPr>
            <w:r w:rsidRPr="00D006B5">
              <w:rPr>
                <w:sz w:val="24"/>
                <w:szCs w:val="24"/>
              </w:rPr>
              <w:t>006</w:t>
            </w:r>
          </w:p>
        </w:tc>
        <w:tc>
          <w:tcPr>
            <w:tcW w:w="2622" w:type="dxa"/>
            <w:vAlign w:val="center"/>
          </w:tcPr>
          <w:p w14:paraId="25416748" w14:textId="77777777" w:rsidR="008B2572" w:rsidRPr="00D006B5" w:rsidRDefault="008B2572" w:rsidP="008B2572">
            <w:pPr>
              <w:rPr>
                <w:rFonts w:cstheme="minorHAnsi"/>
                <w:sz w:val="24"/>
                <w:szCs w:val="24"/>
              </w:rPr>
            </w:pPr>
            <w:r w:rsidRPr="00D006B5">
              <w:rPr>
                <w:rFonts w:cstheme="minorHAnsi"/>
                <w:sz w:val="24"/>
                <w:szCs w:val="24"/>
              </w:rPr>
              <w:t>Approver:</w:t>
            </w:r>
          </w:p>
        </w:tc>
        <w:tc>
          <w:tcPr>
            <w:tcW w:w="2623" w:type="dxa"/>
          </w:tcPr>
          <w:p w14:paraId="5923F8E4" w14:textId="3492C85E" w:rsidR="008B2572" w:rsidRPr="00D006B5" w:rsidRDefault="008B2572" w:rsidP="008B2572">
            <w:pPr>
              <w:spacing w:line="276" w:lineRule="auto"/>
              <w:rPr>
                <w:rFonts w:cstheme="minorHAnsi"/>
                <w:sz w:val="24"/>
                <w:szCs w:val="24"/>
              </w:rPr>
            </w:pPr>
            <w:r w:rsidRPr="00D006B5">
              <w:rPr>
                <w:sz w:val="24"/>
                <w:szCs w:val="24"/>
              </w:rPr>
              <w:t>James Madine</w:t>
            </w:r>
          </w:p>
        </w:tc>
      </w:tr>
      <w:tr w:rsidR="00437058" w:rsidRPr="00D006B5" w14:paraId="56194195" w14:textId="77777777" w:rsidTr="00641910">
        <w:trPr>
          <w:trHeight w:val="284"/>
        </w:trPr>
        <w:tc>
          <w:tcPr>
            <w:tcW w:w="2622" w:type="dxa"/>
            <w:vAlign w:val="center"/>
          </w:tcPr>
          <w:p w14:paraId="0A539059" w14:textId="77777777" w:rsidR="00437058" w:rsidRPr="00D006B5" w:rsidRDefault="00437058" w:rsidP="00437058">
            <w:pPr>
              <w:rPr>
                <w:rFonts w:cstheme="minorHAnsi"/>
                <w:sz w:val="24"/>
                <w:szCs w:val="24"/>
              </w:rPr>
            </w:pPr>
            <w:r w:rsidRPr="00D006B5">
              <w:rPr>
                <w:rFonts w:cstheme="minorHAnsi"/>
                <w:sz w:val="24"/>
                <w:szCs w:val="24"/>
              </w:rPr>
              <w:t>Issue Date:</w:t>
            </w:r>
          </w:p>
        </w:tc>
        <w:tc>
          <w:tcPr>
            <w:tcW w:w="2623" w:type="dxa"/>
          </w:tcPr>
          <w:p w14:paraId="42D552C4" w14:textId="21C57BF1" w:rsidR="00437058" w:rsidRPr="00D006B5" w:rsidRDefault="00B12D57" w:rsidP="00437058">
            <w:pPr>
              <w:spacing w:line="276" w:lineRule="auto"/>
              <w:rPr>
                <w:rFonts w:cstheme="minorHAnsi"/>
                <w:sz w:val="24"/>
                <w:szCs w:val="24"/>
              </w:rPr>
            </w:pPr>
            <w:r>
              <w:rPr>
                <w:sz w:val="24"/>
                <w:szCs w:val="24"/>
              </w:rPr>
              <w:t>15</w:t>
            </w:r>
            <w:r w:rsidR="00437058" w:rsidRPr="00D006B5">
              <w:rPr>
                <w:sz w:val="24"/>
                <w:szCs w:val="24"/>
              </w:rPr>
              <w:t>/</w:t>
            </w:r>
            <w:r w:rsidR="003720FC">
              <w:rPr>
                <w:sz w:val="24"/>
                <w:szCs w:val="24"/>
              </w:rPr>
              <w:t>06/</w:t>
            </w:r>
            <w:r w:rsidR="00437058" w:rsidRPr="00D006B5">
              <w:rPr>
                <w:sz w:val="24"/>
                <w:szCs w:val="24"/>
              </w:rPr>
              <w:t>202</w:t>
            </w:r>
            <w:r w:rsidR="003720FC">
              <w:rPr>
                <w:sz w:val="24"/>
                <w:szCs w:val="24"/>
              </w:rPr>
              <w:t>6</w:t>
            </w:r>
          </w:p>
        </w:tc>
        <w:tc>
          <w:tcPr>
            <w:tcW w:w="2622" w:type="dxa"/>
            <w:vAlign w:val="center"/>
          </w:tcPr>
          <w:p w14:paraId="0CD4F808" w14:textId="77777777" w:rsidR="00437058" w:rsidRPr="00D006B5" w:rsidRDefault="00437058" w:rsidP="00437058">
            <w:pPr>
              <w:rPr>
                <w:rFonts w:cstheme="minorHAnsi"/>
                <w:sz w:val="24"/>
                <w:szCs w:val="24"/>
              </w:rPr>
            </w:pPr>
            <w:r w:rsidRPr="00D006B5">
              <w:rPr>
                <w:rFonts w:cstheme="minorHAnsi"/>
                <w:sz w:val="24"/>
                <w:szCs w:val="24"/>
              </w:rPr>
              <w:t>Service Type:</w:t>
            </w:r>
          </w:p>
        </w:tc>
        <w:tc>
          <w:tcPr>
            <w:tcW w:w="2623" w:type="dxa"/>
          </w:tcPr>
          <w:p w14:paraId="613C01AD" w14:textId="75835E95" w:rsidR="00437058" w:rsidRPr="00D006B5" w:rsidRDefault="00353253" w:rsidP="00437058">
            <w:pPr>
              <w:spacing w:line="276" w:lineRule="auto"/>
              <w:rPr>
                <w:rFonts w:cstheme="minorHAnsi"/>
                <w:sz w:val="24"/>
                <w:szCs w:val="24"/>
              </w:rPr>
            </w:pPr>
            <w:r w:rsidRPr="00D006B5">
              <w:rPr>
                <w:sz w:val="24"/>
                <w:szCs w:val="24"/>
              </w:rPr>
              <w:t>All Education Services</w:t>
            </w:r>
          </w:p>
        </w:tc>
      </w:tr>
      <w:tr w:rsidR="00250ADB" w:rsidRPr="00D006B5" w14:paraId="51DC668F" w14:textId="77777777" w:rsidTr="0064471E">
        <w:trPr>
          <w:trHeight w:val="284"/>
        </w:trPr>
        <w:tc>
          <w:tcPr>
            <w:tcW w:w="2622" w:type="dxa"/>
            <w:tcBorders>
              <w:bottom w:val="single" w:sz="4" w:space="0" w:color="auto"/>
            </w:tcBorders>
            <w:vAlign w:val="center"/>
          </w:tcPr>
          <w:p w14:paraId="21F5D503" w14:textId="193CD74F" w:rsidR="00250ADB" w:rsidRPr="00D006B5" w:rsidRDefault="005C5D65" w:rsidP="0064471E">
            <w:pPr>
              <w:rPr>
                <w:rFonts w:cstheme="minorHAnsi"/>
                <w:sz w:val="24"/>
                <w:szCs w:val="24"/>
              </w:rPr>
            </w:pPr>
            <w:r>
              <w:rPr>
                <w:rFonts w:cstheme="minorHAnsi"/>
                <w:sz w:val="24"/>
                <w:szCs w:val="24"/>
              </w:rPr>
              <w:t>Next</w:t>
            </w:r>
            <w:r w:rsidR="00250ADB" w:rsidRPr="00D006B5">
              <w:rPr>
                <w:rFonts w:cstheme="minorHAnsi"/>
                <w:sz w:val="24"/>
                <w:szCs w:val="24"/>
              </w:rPr>
              <w:t xml:space="preserve"> Review Date:</w:t>
            </w:r>
          </w:p>
        </w:tc>
        <w:tc>
          <w:tcPr>
            <w:tcW w:w="2623" w:type="dxa"/>
            <w:tcBorders>
              <w:bottom w:val="single" w:sz="4" w:space="0" w:color="auto"/>
            </w:tcBorders>
            <w:vAlign w:val="center"/>
          </w:tcPr>
          <w:p w14:paraId="6EF98C6F" w14:textId="10F03E0D" w:rsidR="00250ADB" w:rsidRPr="00D006B5" w:rsidRDefault="003720FC" w:rsidP="0064471E">
            <w:pPr>
              <w:spacing w:line="276" w:lineRule="auto"/>
              <w:rPr>
                <w:rFonts w:cstheme="minorHAnsi"/>
                <w:sz w:val="24"/>
                <w:szCs w:val="24"/>
              </w:rPr>
            </w:pPr>
            <w:r>
              <w:rPr>
                <w:rFonts w:cstheme="minorHAnsi"/>
                <w:sz w:val="24"/>
                <w:szCs w:val="24"/>
              </w:rPr>
              <w:t>15/06/2027</w:t>
            </w:r>
          </w:p>
        </w:tc>
        <w:tc>
          <w:tcPr>
            <w:tcW w:w="2622" w:type="dxa"/>
            <w:tcBorders>
              <w:bottom w:val="single" w:sz="4" w:space="0" w:color="auto"/>
            </w:tcBorders>
            <w:vAlign w:val="center"/>
          </w:tcPr>
          <w:p w14:paraId="768D6EF0" w14:textId="52ED5B59" w:rsidR="00250ADB" w:rsidRPr="00D006B5" w:rsidRDefault="00670711" w:rsidP="0064471E">
            <w:pPr>
              <w:rPr>
                <w:rFonts w:cstheme="minorHAnsi"/>
                <w:sz w:val="24"/>
                <w:szCs w:val="24"/>
              </w:rPr>
            </w:pPr>
            <w:r w:rsidRPr="00D006B5">
              <w:rPr>
                <w:rFonts w:cstheme="minorHAnsi"/>
                <w:sz w:val="24"/>
                <w:szCs w:val="24"/>
              </w:rPr>
              <w:t>Chair of Governors</w:t>
            </w:r>
          </w:p>
        </w:tc>
        <w:tc>
          <w:tcPr>
            <w:tcW w:w="2623" w:type="dxa"/>
            <w:tcBorders>
              <w:bottom w:val="single" w:sz="4" w:space="0" w:color="auto"/>
            </w:tcBorders>
            <w:vAlign w:val="center"/>
          </w:tcPr>
          <w:p w14:paraId="2AE5EDB1" w14:textId="6119CB47" w:rsidR="00250ADB" w:rsidRPr="00D006B5" w:rsidRDefault="00884785" w:rsidP="0064471E">
            <w:pPr>
              <w:spacing w:line="276" w:lineRule="auto"/>
              <w:rPr>
                <w:rFonts w:cstheme="minorHAnsi"/>
                <w:sz w:val="24"/>
                <w:szCs w:val="24"/>
              </w:rPr>
            </w:pPr>
            <w:r w:rsidRPr="00D006B5">
              <w:rPr>
                <w:rFonts w:cstheme="minorHAnsi"/>
                <w:sz w:val="24"/>
                <w:szCs w:val="24"/>
              </w:rPr>
              <w:t xml:space="preserve">James Madine </w:t>
            </w:r>
          </w:p>
        </w:tc>
      </w:tr>
    </w:tbl>
    <w:p w14:paraId="4E466909" w14:textId="77777777" w:rsidR="00CB7EC9" w:rsidRPr="00D006B5" w:rsidRDefault="00CB7EC9" w:rsidP="00884785">
      <w:pPr>
        <w:spacing w:line="276" w:lineRule="auto"/>
        <w:rPr>
          <w:rFonts w:cstheme="minorHAnsi"/>
          <w:bCs/>
          <w:lang w:eastAsia="en-GB"/>
        </w:rPr>
      </w:pPr>
    </w:p>
    <w:p w14:paraId="6F07F1CF" w14:textId="62116355" w:rsidR="00884785" w:rsidRPr="00D006B5" w:rsidRDefault="00707ADD" w:rsidP="006E33A9">
      <w:pPr>
        <w:pStyle w:val="ListParagraph"/>
        <w:numPr>
          <w:ilvl w:val="0"/>
          <w:numId w:val="1"/>
        </w:numPr>
        <w:spacing w:line="276" w:lineRule="auto"/>
        <w:ind w:left="709"/>
        <w:rPr>
          <w:rFonts w:cstheme="minorHAnsi"/>
          <w:b/>
          <w:sz w:val="28"/>
          <w:szCs w:val="28"/>
          <w:lang w:val="en-GB" w:eastAsia="en-GB"/>
        </w:rPr>
      </w:pPr>
      <w:r w:rsidRPr="00D006B5">
        <w:rPr>
          <w:rFonts w:cstheme="minorHAnsi"/>
          <w:b/>
          <w:sz w:val="28"/>
          <w:szCs w:val="28"/>
          <w:lang w:val="en-GB" w:eastAsia="en-GB"/>
        </w:rPr>
        <w:t>Introduction</w:t>
      </w:r>
    </w:p>
    <w:p w14:paraId="37A96A1A" w14:textId="77777777" w:rsidR="00C20725" w:rsidRPr="00D006B5" w:rsidRDefault="00C20725" w:rsidP="00C20725">
      <w:pPr>
        <w:pStyle w:val="ListParagraph"/>
        <w:spacing w:line="276" w:lineRule="auto"/>
        <w:rPr>
          <w:rFonts w:cstheme="minorHAnsi"/>
          <w:b/>
          <w:sz w:val="12"/>
          <w:szCs w:val="12"/>
          <w:lang w:val="en-GB" w:eastAsia="en-GB"/>
        </w:rPr>
      </w:pPr>
    </w:p>
    <w:p w14:paraId="0F77F6CE" w14:textId="2DFC1F25" w:rsidR="00002D69" w:rsidRPr="00D006B5" w:rsidRDefault="00002D69" w:rsidP="00002D69">
      <w:pPr>
        <w:ind w:left="349"/>
        <w:rPr>
          <w:rFonts w:ascii="Calibri" w:hAnsi="Calibri" w:cs="Calibri"/>
          <w:sz w:val="24"/>
          <w:szCs w:val="24"/>
        </w:rPr>
      </w:pPr>
      <w:r w:rsidRPr="00D006B5">
        <w:rPr>
          <w:rFonts w:ascii="Calibri" w:hAnsi="Calibri" w:cs="Calibri"/>
          <w:sz w:val="24"/>
          <w:szCs w:val="24"/>
        </w:rPr>
        <w:t>This Attendance Policy reflects Keys Group’s EPIC values—Excellence, Passion, Integrity, Caring - and the Keys Connect approach, which emphasises relational, trauma-informed practices tailored to support pupils with complex needs and attendance challenges.</w:t>
      </w:r>
    </w:p>
    <w:p w14:paraId="0981CB63" w14:textId="36898C99" w:rsidR="004824ED" w:rsidRPr="00D006B5" w:rsidRDefault="00002D69" w:rsidP="00002D69">
      <w:pPr>
        <w:ind w:left="349"/>
        <w:rPr>
          <w:rFonts w:ascii="Calibri" w:hAnsi="Calibri" w:cs="Calibri"/>
          <w:sz w:val="24"/>
          <w:szCs w:val="24"/>
        </w:rPr>
      </w:pPr>
      <w:r w:rsidRPr="00D006B5">
        <w:rPr>
          <w:rFonts w:ascii="Calibri" w:hAnsi="Calibri" w:cs="Calibri"/>
          <w:sz w:val="24"/>
          <w:szCs w:val="24"/>
        </w:rPr>
        <w:t xml:space="preserve">Keys Group schools are committed to working in partnership with pupils and families to promote and support high levels of attendance. In line with the Department for Education’s statutory guidance </w:t>
      </w:r>
      <w:r w:rsidRPr="00D006B5">
        <w:rPr>
          <w:rFonts w:ascii="Calibri" w:hAnsi="Calibri" w:cs="Calibri"/>
          <w:i/>
          <w:iCs/>
          <w:sz w:val="24"/>
          <w:szCs w:val="24"/>
        </w:rPr>
        <w:t xml:space="preserve">Working </w:t>
      </w:r>
      <w:r w:rsidR="007F7E8B">
        <w:rPr>
          <w:rFonts w:ascii="Calibri" w:hAnsi="Calibri" w:cs="Calibri"/>
          <w:i/>
          <w:iCs/>
          <w:sz w:val="24"/>
          <w:szCs w:val="24"/>
        </w:rPr>
        <w:t>t</w:t>
      </w:r>
      <w:r w:rsidRPr="00D006B5">
        <w:rPr>
          <w:rFonts w:ascii="Calibri" w:hAnsi="Calibri" w:cs="Calibri"/>
          <w:i/>
          <w:iCs/>
          <w:sz w:val="24"/>
          <w:szCs w:val="24"/>
        </w:rPr>
        <w:t xml:space="preserve">ogether to </w:t>
      </w:r>
      <w:r w:rsidR="007F7E8B">
        <w:rPr>
          <w:rFonts w:ascii="Calibri" w:hAnsi="Calibri" w:cs="Calibri"/>
          <w:i/>
          <w:iCs/>
          <w:sz w:val="24"/>
          <w:szCs w:val="24"/>
        </w:rPr>
        <w:t>i</w:t>
      </w:r>
      <w:r w:rsidRPr="00D006B5">
        <w:rPr>
          <w:rFonts w:ascii="Calibri" w:hAnsi="Calibri" w:cs="Calibri"/>
          <w:i/>
          <w:iCs/>
          <w:sz w:val="24"/>
          <w:szCs w:val="24"/>
        </w:rPr>
        <w:t xml:space="preserve">mprove </w:t>
      </w:r>
      <w:r w:rsidR="007F7E8B">
        <w:rPr>
          <w:rFonts w:ascii="Calibri" w:hAnsi="Calibri" w:cs="Calibri"/>
          <w:i/>
          <w:iCs/>
          <w:sz w:val="24"/>
          <w:szCs w:val="24"/>
        </w:rPr>
        <w:t>s</w:t>
      </w:r>
      <w:r w:rsidRPr="00D006B5">
        <w:rPr>
          <w:rFonts w:ascii="Calibri" w:hAnsi="Calibri" w:cs="Calibri"/>
          <w:i/>
          <w:iCs/>
          <w:sz w:val="24"/>
          <w:szCs w:val="24"/>
        </w:rPr>
        <w:t xml:space="preserve">chool </w:t>
      </w:r>
      <w:r w:rsidR="007F7E8B">
        <w:rPr>
          <w:rFonts w:ascii="Calibri" w:hAnsi="Calibri" w:cs="Calibri"/>
          <w:i/>
          <w:iCs/>
          <w:sz w:val="24"/>
          <w:szCs w:val="24"/>
        </w:rPr>
        <w:t>a</w:t>
      </w:r>
      <w:r w:rsidRPr="00D006B5">
        <w:rPr>
          <w:rFonts w:ascii="Calibri" w:hAnsi="Calibri" w:cs="Calibri"/>
          <w:i/>
          <w:iCs/>
          <w:sz w:val="24"/>
          <w:szCs w:val="24"/>
        </w:rPr>
        <w:t>ttendance</w:t>
      </w:r>
      <w:r w:rsidRPr="00D006B5">
        <w:rPr>
          <w:rFonts w:ascii="Calibri" w:hAnsi="Calibri" w:cs="Calibri"/>
          <w:sz w:val="24"/>
          <w:szCs w:val="24"/>
        </w:rPr>
        <w:t xml:space="preserve"> (</w:t>
      </w:r>
      <w:r w:rsidR="00F2098B">
        <w:rPr>
          <w:rFonts w:ascii="Calibri" w:hAnsi="Calibri" w:cs="Calibri"/>
          <w:sz w:val="24"/>
          <w:szCs w:val="24"/>
        </w:rPr>
        <w:t xml:space="preserve">last </w:t>
      </w:r>
      <w:r w:rsidRPr="00D006B5">
        <w:rPr>
          <w:rFonts w:ascii="Calibri" w:hAnsi="Calibri" w:cs="Calibri"/>
          <w:sz w:val="24"/>
          <w:szCs w:val="24"/>
        </w:rPr>
        <w:t xml:space="preserve">updated </w:t>
      </w:r>
      <w:r w:rsidR="006A75A2">
        <w:rPr>
          <w:rFonts w:ascii="Calibri" w:hAnsi="Calibri" w:cs="Calibri"/>
          <w:sz w:val="24"/>
          <w:szCs w:val="24"/>
        </w:rPr>
        <w:t>June 2026</w:t>
      </w:r>
      <w:r w:rsidRPr="00D006B5">
        <w:rPr>
          <w:rFonts w:ascii="Calibri" w:hAnsi="Calibri" w:cs="Calibri"/>
          <w:sz w:val="24"/>
          <w:szCs w:val="24"/>
        </w:rPr>
        <w:t>), our approach prioritises early intervention, relationship</w:t>
      </w:r>
      <w:r w:rsidR="008F4FF6">
        <w:rPr>
          <w:rFonts w:ascii="Calibri" w:hAnsi="Calibri" w:cs="Calibri"/>
          <w:sz w:val="24"/>
          <w:szCs w:val="24"/>
        </w:rPr>
        <w:t xml:space="preserve"> </w:t>
      </w:r>
      <w:r w:rsidRPr="00D006B5">
        <w:rPr>
          <w:rFonts w:ascii="Calibri" w:hAnsi="Calibri" w:cs="Calibri"/>
          <w:sz w:val="24"/>
          <w:szCs w:val="24"/>
        </w:rPr>
        <w:t xml:space="preserve">building, and understanding the barriers to attendance. We recognise that improving attendance is not solely a compliance </w:t>
      </w:r>
      <w:r w:rsidR="00425CBC" w:rsidRPr="00D006B5">
        <w:rPr>
          <w:rFonts w:ascii="Calibri" w:hAnsi="Calibri" w:cs="Calibri"/>
          <w:sz w:val="24"/>
          <w:szCs w:val="24"/>
        </w:rPr>
        <w:t>issue,</w:t>
      </w:r>
      <w:r w:rsidRPr="00D006B5">
        <w:rPr>
          <w:rFonts w:ascii="Calibri" w:hAnsi="Calibri" w:cs="Calibri"/>
          <w:sz w:val="24"/>
          <w:szCs w:val="24"/>
        </w:rPr>
        <w:t xml:space="preserve"> but a collaborative effort rooted in pastoral care, wellbeing, and inclusive practice. </w:t>
      </w:r>
      <w:r w:rsidR="003C46E3">
        <w:rPr>
          <w:rFonts w:ascii="Calibri" w:hAnsi="Calibri" w:cs="Calibri"/>
          <w:sz w:val="24"/>
          <w:szCs w:val="24"/>
        </w:rPr>
        <w:t xml:space="preserve">Denby Grange </w:t>
      </w:r>
      <w:r w:rsidR="00F2098B">
        <w:rPr>
          <w:rFonts w:ascii="Calibri" w:hAnsi="Calibri" w:cs="Calibri"/>
          <w:sz w:val="24"/>
          <w:szCs w:val="24"/>
        </w:rPr>
        <w:t>S</w:t>
      </w:r>
      <w:r w:rsidR="003C46E3">
        <w:rPr>
          <w:rFonts w:ascii="Calibri" w:hAnsi="Calibri" w:cs="Calibri"/>
          <w:sz w:val="24"/>
          <w:szCs w:val="24"/>
        </w:rPr>
        <w:t>chool</w:t>
      </w:r>
      <w:r w:rsidRPr="00D006B5">
        <w:rPr>
          <w:rFonts w:ascii="Calibri" w:hAnsi="Calibri" w:cs="Calibri"/>
          <w:sz w:val="24"/>
          <w:szCs w:val="24"/>
        </w:rPr>
        <w:t xml:space="preserve"> consistently demonstrate</w:t>
      </w:r>
      <w:r w:rsidR="00F12AEB">
        <w:rPr>
          <w:rFonts w:ascii="Calibri" w:hAnsi="Calibri" w:cs="Calibri"/>
          <w:sz w:val="24"/>
          <w:szCs w:val="24"/>
        </w:rPr>
        <w:t>s</w:t>
      </w:r>
      <w:r w:rsidRPr="00D006B5">
        <w:rPr>
          <w:rFonts w:ascii="Calibri" w:hAnsi="Calibri" w:cs="Calibri"/>
          <w:sz w:val="24"/>
          <w:szCs w:val="24"/>
        </w:rPr>
        <w:t xml:space="preserve"> strong engagement with families and pupils, and we aim to build on this strength by ensuring that support is proactive, respectful, and tailored to individual needs. </w:t>
      </w:r>
    </w:p>
    <w:p w14:paraId="0843E96C" w14:textId="19685C04" w:rsidR="00002D69" w:rsidRPr="00D006B5" w:rsidRDefault="00002D69" w:rsidP="00002D69">
      <w:pPr>
        <w:ind w:left="349"/>
        <w:rPr>
          <w:rFonts w:ascii="Calibri" w:hAnsi="Calibri" w:cs="Calibri"/>
          <w:sz w:val="24"/>
          <w:szCs w:val="24"/>
        </w:rPr>
      </w:pPr>
      <w:r w:rsidRPr="00D006B5">
        <w:rPr>
          <w:rFonts w:ascii="Calibri" w:hAnsi="Calibri" w:cs="Calibri"/>
          <w:sz w:val="24"/>
          <w:szCs w:val="24"/>
        </w:rPr>
        <w:t xml:space="preserve">Attendance is monitored rigorously, and strategies are implemented to address persistent or severe absence, always with the goal of re-engaging </w:t>
      </w:r>
      <w:r w:rsidR="006D5B23" w:rsidRPr="00D006B5">
        <w:rPr>
          <w:rFonts w:ascii="Calibri" w:hAnsi="Calibri" w:cs="Calibri"/>
          <w:sz w:val="24"/>
          <w:szCs w:val="24"/>
        </w:rPr>
        <w:t>pupils</w:t>
      </w:r>
      <w:r w:rsidRPr="00D006B5">
        <w:rPr>
          <w:rFonts w:ascii="Calibri" w:hAnsi="Calibri" w:cs="Calibri"/>
          <w:sz w:val="24"/>
          <w:szCs w:val="24"/>
        </w:rPr>
        <w:t xml:space="preserve"> and fostering a culture where every day in school counts. </w:t>
      </w:r>
    </w:p>
    <w:p w14:paraId="20F56CDE" w14:textId="77777777" w:rsidR="00B612AB" w:rsidRPr="00D006B5" w:rsidRDefault="00B612AB" w:rsidP="00B612AB">
      <w:pPr>
        <w:ind w:left="349"/>
        <w:rPr>
          <w:rFonts w:ascii="Calibri" w:hAnsi="Calibri" w:cs="Calibri"/>
          <w:sz w:val="24"/>
          <w:szCs w:val="24"/>
        </w:rPr>
      </w:pPr>
      <w:r w:rsidRPr="00D006B5">
        <w:rPr>
          <w:rFonts w:ascii="Calibri" w:hAnsi="Calibri" w:cs="Calibri"/>
          <w:sz w:val="24"/>
          <w:szCs w:val="24"/>
        </w:rPr>
        <w:t>The policy complies with Part 3, paragraph 15 of the Independent School Standards 2014 (as amended), and the Education (Pupil Registration) (England) Regulations 2024. It recognises the unique barriers faced by many of our pupils, including historical trauma and ongoing challenges, and commits to a personalised, empathetic approach to attendance improvement.</w:t>
      </w:r>
    </w:p>
    <w:p w14:paraId="7C89CF05" w14:textId="025E5087" w:rsidR="00C20725" w:rsidRPr="00D006B5" w:rsidRDefault="00B612AB" w:rsidP="00B612AB">
      <w:pPr>
        <w:ind w:left="349" w:firstLine="11"/>
        <w:rPr>
          <w:rFonts w:cstheme="minorHAnsi"/>
          <w:sz w:val="24"/>
          <w:szCs w:val="24"/>
        </w:rPr>
      </w:pPr>
      <w:r w:rsidRPr="00D006B5">
        <w:rPr>
          <w:rFonts w:ascii="Calibri" w:hAnsi="Calibri" w:cs="Calibri"/>
          <w:sz w:val="24"/>
          <w:szCs w:val="24"/>
        </w:rPr>
        <w:t>While our aspiration is for all pupils to achieve 100% attendance, we pursue this goal sensitively and realistically, recognising that many pupils join us with persistent absence patterns.</w:t>
      </w:r>
    </w:p>
    <w:p w14:paraId="4907081D" w14:textId="77777777" w:rsidR="00C20725" w:rsidRPr="00D006B5" w:rsidRDefault="00C20725" w:rsidP="00C20725">
      <w:pPr>
        <w:pStyle w:val="ListParagraph"/>
        <w:spacing w:line="276" w:lineRule="auto"/>
        <w:rPr>
          <w:rFonts w:cstheme="minorHAnsi"/>
          <w:b/>
          <w:sz w:val="28"/>
          <w:szCs w:val="28"/>
          <w:lang w:val="en-GB" w:eastAsia="en-GB"/>
        </w:rPr>
      </w:pPr>
    </w:p>
    <w:p w14:paraId="1656D30C" w14:textId="45156AC5" w:rsidR="00353253" w:rsidRPr="00D006B5" w:rsidRDefault="00353253" w:rsidP="006E33A9">
      <w:pPr>
        <w:pStyle w:val="ListParagraph"/>
        <w:numPr>
          <w:ilvl w:val="0"/>
          <w:numId w:val="1"/>
        </w:numPr>
        <w:spacing w:line="276" w:lineRule="auto"/>
        <w:rPr>
          <w:rFonts w:cstheme="minorHAnsi"/>
          <w:b/>
          <w:sz w:val="28"/>
          <w:szCs w:val="28"/>
          <w:lang w:val="en-GB" w:eastAsia="en-GB"/>
        </w:rPr>
      </w:pPr>
      <w:r w:rsidRPr="00D006B5">
        <w:rPr>
          <w:rFonts w:cstheme="minorHAnsi"/>
          <w:b/>
          <w:sz w:val="28"/>
          <w:szCs w:val="28"/>
          <w:lang w:val="en-GB" w:eastAsia="en-GB"/>
        </w:rPr>
        <w:lastRenderedPageBreak/>
        <w:t xml:space="preserve">Policy </w:t>
      </w:r>
      <w:r w:rsidR="00B612AB" w:rsidRPr="00D006B5">
        <w:rPr>
          <w:rFonts w:cstheme="minorHAnsi"/>
          <w:b/>
          <w:sz w:val="28"/>
          <w:szCs w:val="28"/>
          <w:lang w:val="en-GB" w:eastAsia="en-GB"/>
        </w:rPr>
        <w:t>Aims</w:t>
      </w:r>
    </w:p>
    <w:p w14:paraId="0E763A12" w14:textId="77777777" w:rsidR="00FB4C8B" w:rsidRPr="00D006B5" w:rsidRDefault="00FB4C8B" w:rsidP="00FB4C8B">
      <w:pPr>
        <w:pStyle w:val="ListParagraph"/>
        <w:spacing w:line="276" w:lineRule="auto"/>
        <w:rPr>
          <w:rFonts w:cstheme="minorHAnsi"/>
          <w:b/>
          <w:sz w:val="12"/>
          <w:szCs w:val="12"/>
          <w:lang w:val="en-GB" w:eastAsia="en-GB"/>
        </w:rPr>
      </w:pPr>
    </w:p>
    <w:p w14:paraId="25C73B58" w14:textId="77777777" w:rsidR="006F1FDE" w:rsidRPr="00D006B5" w:rsidRDefault="006F1FDE" w:rsidP="006F1FDE">
      <w:pPr>
        <w:ind w:firstLine="360"/>
        <w:rPr>
          <w:rFonts w:ascii="Calibri" w:hAnsi="Calibri" w:cs="Calibri"/>
          <w:sz w:val="24"/>
          <w:szCs w:val="24"/>
        </w:rPr>
      </w:pPr>
      <w:r w:rsidRPr="00D006B5">
        <w:rPr>
          <w:rFonts w:ascii="Calibri" w:hAnsi="Calibri" w:cs="Calibri"/>
          <w:sz w:val="24"/>
          <w:szCs w:val="24"/>
        </w:rPr>
        <w:t xml:space="preserve">At </w:t>
      </w:r>
      <w:r w:rsidRPr="00D006B5">
        <w:rPr>
          <w:rFonts w:ascii="Calibri" w:hAnsi="Calibri" w:cs="Calibri"/>
        </w:rPr>
        <w:t>Denby Grange</w:t>
      </w:r>
      <w:r w:rsidRPr="00D006B5">
        <w:rPr>
          <w:rFonts w:ascii="Calibri" w:hAnsi="Calibri" w:cs="Calibri"/>
          <w:sz w:val="24"/>
          <w:szCs w:val="24"/>
        </w:rPr>
        <w:t>, we aim to ensure that every pupil:</w:t>
      </w:r>
    </w:p>
    <w:p w14:paraId="673C60D4" w14:textId="567F67C7" w:rsidR="006F1FDE" w:rsidRPr="00D006B5" w:rsidRDefault="00081C29" w:rsidP="006E33A9">
      <w:pPr>
        <w:numPr>
          <w:ilvl w:val="0"/>
          <w:numId w:val="2"/>
        </w:numPr>
        <w:tabs>
          <w:tab w:val="clear" w:pos="1026"/>
          <w:tab w:val="num" w:pos="1134"/>
        </w:tabs>
        <w:spacing w:after="0" w:line="278" w:lineRule="auto"/>
        <w:ind w:left="993" w:hanging="142"/>
        <w:rPr>
          <w:rFonts w:ascii="Calibri" w:hAnsi="Calibri" w:cs="Calibri"/>
          <w:sz w:val="24"/>
          <w:szCs w:val="24"/>
        </w:rPr>
      </w:pPr>
      <w:r w:rsidRPr="00D006B5">
        <w:rPr>
          <w:rFonts w:ascii="Calibri" w:hAnsi="Calibri" w:cs="Calibri"/>
          <w:sz w:val="24"/>
          <w:szCs w:val="24"/>
        </w:rPr>
        <w:t xml:space="preserve">    </w:t>
      </w:r>
      <w:r w:rsidR="006F1FDE" w:rsidRPr="00D006B5">
        <w:rPr>
          <w:rFonts w:ascii="Calibri" w:hAnsi="Calibri" w:cs="Calibri"/>
          <w:sz w:val="24"/>
          <w:szCs w:val="24"/>
        </w:rPr>
        <w:t>Feels safe, secure, and well cared for within the school community.</w:t>
      </w:r>
    </w:p>
    <w:p w14:paraId="125B9842" w14:textId="6B915686" w:rsidR="006F1FDE" w:rsidRPr="00D006B5" w:rsidRDefault="00081C29" w:rsidP="006E33A9">
      <w:pPr>
        <w:numPr>
          <w:ilvl w:val="0"/>
          <w:numId w:val="2"/>
        </w:numPr>
        <w:tabs>
          <w:tab w:val="num" w:pos="1134"/>
        </w:tabs>
        <w:spacing w:after="0" w:line="278" w:lineRule="auto"/>
        <w:ind w:left="993" w:hanging="142"/>
        <w:rPr>
          <w:rFonts w:ascii="Calibri" w:hAnsi="Calibri" w:cs="Calibri"/>
          <w:sz w:val="24"/>
          <w:szCs w:val="24"/>
        </w:rPr>
      </w:pPr>
      <w:r w:rsidRPr="00D006B5">
        <w:rPr>
          <w:rFonts w:ascii="Calibri" w:hAnsi="Calibri" w:cs="Calibri"/>
          <w:sz w:val="24"/>
          <w:szCs w:val="24"/>
        </w:rPr>
        <w:t xml:space="preserve">    </w:t>
      </w:r>
      <w:r w:rsidR="006F1FDE" w:rsidRPr="00D006B5">
        <w:rPr>
          <w:rFonts w:ascii="Calibri" w:hAnsi="Calibri" w:cs="Calibri"/>
          <w:sz w:val="24"/>
          <w:szCs w:val="24"/>
        </w:rPr>
        <w:t>Fully participates in school life, enjoying and achieving their potential.</w:t>
      </w:r>
    </w:p>
    <w:p w14:paraId="5EECDD63" w14:textId="78C3DBFA" w:rsidR="006F1FDE" w:rsidRPr="00D006B5" w:rsidRDefault="00081C29" w:rsidP="006E33A9">
      <w:pPr>
        <w:numPr>
          <w:ilvl w:val="0"/>
          <w:numId w:val="2"/>
        </w:numPr>
        <w:tabs>
          <w:tab w:val="num" w:pos="1134"/>
        </w:tabs>
        <w:spacing w:after="0" w:line="278" w:lineRule="auto"/>
        <w:ind w:left="993" w:hanging="142"/>
        <w:rPr>
          <w:rFonts w:ascii="Calibri" w:hAnsi="Calibri" w:cs="Calibri"/>
          <w:sz w:val="24"/>
          <w:szCs w:val="24"/>
        </w:rPr>
      </w:pPr>
      <w:r w:rsidRPr="00D006B5">
        <w:rPr>
          <w:rFonts w:ascii="Calibri" w:hAnsi="Calibri" w:cs="Calibri"/>
          <w:sz w:val="24"/>
          <w:szCs w:val="24"/>
        </w:rPr>
        <w:t xml:space="preserve">    </w:t>
      </w:r>
      <w:r w:rsidR="006F1FDE" w:rsidRPr="00D006B5">
        <w:rPr>
          <w:rFonts w:ascii="Calibri" w:hAnsi="Calibri" w:cs="Calibri"/>
          <w:sz w:val="24"/>
          <w:szCs w:val="24"/>
        </w:rPr>
        <w:t>Feels valued and trusts staff to safeguard their wellbeing.</w:t>
      </w:r>
    </w:p>
    <w:p w14:paraId="3FF60EC2" w14:textId="577796F4" w:rsidR="006F1FDE" w:rsidRPr="00D006B5" w:rsidRDefault="00081C29" w:rsidP="006E33A9">
      <w:pPr>
        <w:numPr>
          <w:ilvl w:val="0"/>
          <w:numId w:val="2"/>
        </w:numPr>
        <w:tabs>
          <w:tab w:val="num" w:pos="1134"/>
        </w:tabs>
        <w:spacing w:after="0" w:line="278" w:lineRule="auto"/>
        <w:ind w:left="993" w:hanging="142"/>
        <w:rPr>
          <w:rFonts w:ascii="Calibri" w:hAnsi="Calibri" w:cs="Calibri"/>
          <w:sz w:val="24"/>
          <w:szCs w:val="24"/>
        </w:rPr>
      </w:pPr>
      <w:r w:rsidRPr="00D006B5">
        <w:rPr>
          <w:rFonts w:ascii="Calibri" w:hAnsi="Calibri" w:cs="Calibri"/>
          <w:sz w:val="24"/>
          <w:szCs w:val="24"/>
        </w:rPr>
        <w:t xml:space="preserve">    </w:t>
      </w:r>
      <w:r w:rsidR="006F1FDE" w:rsidRPr="00D006B5">
        <w:rPr>
          <w:rFonts w:ascii="Calibri" w:hAnsi="Calibri" w:cs="Calibri"/>
          <w:sz w:val="24"/>
          <w:szCs w:val="24"/>
        </w:rPr>
        <w:t>Receives support tailored to overcome barriers to attendance.</w:t>
      </w:r>
    </w:p>
    <w:p w14:paraId="5DA1029D" w14:textId="0E7451E5" w:rsidR="006F1FDE" w:rsidRPr="00D006B5" w:rsidRDefault="00081C29" w:rsidP="006E33A9">
      <w:pPr>
        <w:numPr>
          <w:ilvl w:val="0"/>
          <w:numId w:val="2"/>
        </w:numPr>
        <w:tabs>
          <w:tab w:val="num" w:pos="1134"/>
        </w:tabs>
        <w:spacing w:after="0" w:line="278" w:lineRule="auto"/>
        <w:ind w:left="993" w:hanging="142"/>
        <w:rPr>
          <w:rFonts w:ascii="Calibri" w:hAnsi="Calibri" w:cs="Calibri"/>
          <w:sz w:val="24"/>
          <w:szCs w:val="24"/>
        </w:rPr>
      </w:pPr>
      <w:r w:rsidRPr="00D006B5">
        <w:rPr>
          <w:rFonts w:ascii="Calibri" w:hAnsi="Calibri" w:cs="Calibri"/>
          <w:sz w:val="24"/>
          <w:szCs w:val="24"/>
        </w:rPr>
        <w:t xml:space="preserve">    </w:t>
      </w:r>
      <w:r w:rsidR="006F1FDE" w:rsidRPr="00D006B5">
        <w:rPr>
          <w:rFonts w:ascii="Calibri" w:hAnsi="Calibri" w:cs="Calibri"/>
          <w:sz w:val="24"/>
          <w:szCs w:val="24"/>
        </w:rPr>
        <w:t>Understands the importance of regular attendance and punctuality.</w:t>
      </w:r>
    </w:p>
    <w:p w14:paraId="23D932D5" w14:textId="77777777" w:rsidR="00FB4C8B" w:rsidRPr="00D006B5" w:rsidRDefault="00FB4C8B" w:rsidP="00FB4C8B">
      <w:pPr>
        <w:pStyle w:val="ListParagraph"/>
        <w:spacing w:line="276" w:lineRule="auto"/>
        <w:rPr>
          <w:rFonts w:cstheme="minorHAnsi"/>
          <w:b/>
          <w:sz w:val="28"/>
          <w:szCs w:val="28"/>
          <w:lang w:val="en-GB" w:eastAsia="en-GB"/>
        </w:rPr>
      </w:pPr>
    </w:p>
    <w:p w14:paraId="66B6C8C3" w14:textId="77777777" w:rsidR="00A30B59" w:rsidRPr="00D006B5" w:rsidRDefault="00A30B59" w:rsidP="006E33A9">
      <w:pPr>
        <w:pStyle w:val="ListParagraph"/>
        <w:numPr>
          <w:ilvl w:val="0"/>
          <w:numId w:val="1"/>
        </w:numPr>
        <w:spacing w:after="240" w:line="276" w:lineRule="auto"/>
        <w:rPr>
          <w:rFonts w:cstheme="minorHAnsi"/>
          <w:b/>
          <w:sz w:val="28"/>
          <w:szCs w:val="28"/>
          <w:lang w:val="en-GB" w:eastAsia="en-GB"/>
        </w:rPr>
      </w:pPr>
      <w:r w:rsidRPr="00D006B5">
        <w:rPr>
          <w:rFonts w:cstheme="minorHAnsi"/>
          <w:b/>
          <w:sz w:val="28"/>
          <w:szCs w:val="28"/>
          <w:lang w:val="en-GB" w:eastAsia="en-GB"/>
        </w:rPr>
        <w:t>Roles and Responsibilities</w:t>
      </w:r>
    </w:p>
    <w:tbl>
      <w:tblPr>
        <w:tblStyle w:val="PlainTable1"/>
        <w:tblW w:w="0" w:type="auto"/>
        <w:jc w:val="center"/>
        <w:tblLook w:val="0420" w:firstRow="1" w:lastRow="0" w:firstColumn="0" w:lastColumn="0" w:noHBand="0" w:noVBand="1"/>
      </w:tblPr>
      <w:tblGrid>
        <w:gridCol w:w="4248"/>
        <w:gridCol w:w="2977"/>
      </w:tblGrid>
      <w:tr w:rsidR="00844163" w:rsidRPr="00D006B5" w14:paraId="0628EC1F" w14:textId="77777777" w:rsidTr="00844163">
        <w:trPr>
          <w:cnfStyle w:val="100000000000" w:firstRow="1" w:lastRow="0" w:firstColumn="0" w:lastColumn="0" w:oddVBand="0" w:evenVBand="0" w:oddHBand="0" w:evenHBand="0" w:firstRowFirstColumn="0" w:firstRowLastColumn="0" w:lastRowFirstColumn="0" w:lastRowLastColumn="0"/>
          <w:jc w:val="center"/>
        </w:trPr>
        <w:tc>
          <w:tcPr>
            <w:tcW w:w="4248" w:type="dxa"/>
          </w:tcPr>
          <w:p w14:paraId="65969ED7" w14:textId="77777777" w:rsidR="00844163" w:rsidRPr="00D006B5" w:rsidRDefault="00844163" w:rsidP="00562683">
            <w:pPr>
              <w:rPr>
                <w:rFonts w:ascii="Calibri" w:hAnsi="Calibri" w:cs="Calibri"/>
              </w:rPr>
            </w:pPr>
            <w:r w:rsidRPr="00D006B5">
              <w:rPr>
                <w:rFonts w:ascii="Calibri" w:hAnsi="Calibri" w:cs="Calibri"/>
              </w:rPr>
              <w:t>Role</w:t>
            </w:r>
          </w:p>
        </w:tc>
        <w:tc>
          <w:tcPr>
            <w:tcW w:w="2977" w:type="dxa"/>
          </w:tcPr>
          <w:p w14:paraId="5E588D13" w14:textId="77777777" w:rsidR="00844163" w:rsidRPr="00D006B5" w:rsidRDefault="00844163" w:rsidP="00562683">
            <w:pPr>
              <w:rPr>
                <w:rFonts w:ascii="Calibri" w:hAnsi="Calibri" w:cs="Calibri"/>
              </w:rPr>
            </w:pPr>
            <w:r w:rsidRPr="00D006B5">
              <w:rPr>
                <w:rFonts w:ascii="Calibri" w:hAnsi="Calibri" w:cs="Calibri"/>
              </w:rPr>
              <w:t>Name</w:t>
            </w:r>
          </w:p>
        </w:tc>
      </w:tr>
      <w:tr w:rsidR="00844163" w:rsidRPr="00D006B5" w14:paraId="333DD77A" w14:textId="77777777" w:rsidTr="00844163">
        <w:trPr>
          <w:cnfStyle w:val="000000100000" w:firstRow="0" w:lastRow="0" w:firstColumn="0" w:lastColumn="0" w:oddVBand="0" w:evenVBand="0" w:oddHBand="1" w:evenHBand="0" w:firstRowFirstColumn="0" w:firstRowLastColumn="0" w:lastRowFirstColumn="0" w:lastRowLastColumn="0"/>
          <w:jc w:val="center"/>
        </w:trPr>
        <w:tc>
          <w:tcPr>
            <w:tcW w:w="4248" w:type="dxa"/>
          </w:tcPr>
          <w:p w14:paraId="6AF7090C" w14:textId="77777777" w:rsidR="00844163" w:rsidRPr="00D006B5" w:rsidRDefault="00844163" w:rsidP="00562683">
            <w:pPr>
              <w:rPr>
                <w:rFonts w:ascii="Calibri" w:hAnsi="Calibri" w:cs="Calibri"/>
              </w:rPr>
            </w:pPr>
            <w:r w:rsidRPr="00D006B5">
              <w:rPr>
                <w:rFonts w:ascii="Calibri" w:hAnsi="Calibri" w:cs="Calibri"/>
              </w:rPr>
              <w:t>Governing Body (Chair)</w:t>
            </w:r>
          </w:p>
        </w:tc>
        <w:tc>
          <w:tcPr>
            <w:tcW w:w="2977" w:type="dxa"/>
          </w:tcPr>
          <w:p w14:paraId="2222FC82" w14:textId="77777777" w:rsidR="00844163" w:rsidRPr="00D006B5" w:rsidRDefault="00844163" w:rsidP="00562683">
            <w:pPr>
              <w:rPr>
                <w:rFonts w:ascii="Calibri" w:hAnsi="Calibri" w:cs="Calibri"/>
              </w:rPr>
            </w:pPr>
            <w:r w:rsidRPr="00D006B5">
              <w:rPr>
                <w:rFonts w:ascii="Calibri" w:hAnsi="Calibri" w:cs="Calibri"/>
              </w:rPr>
              <w:t>James Madine</w:t>
            </w:r>
          </w:p>
        </w:tc>
      </w:tr>
      <w:tr w:rsidR="00844163" w:rsidRPr="00D006B5" w14:paraId="5512CEFA" w14:textId="77777777" w:rsidTr="00844163">
        <w:trPr>
          <w:jc w:val="center"/>
        </w:trPr>
        <w:tc>
          <w:tcPr>
            <w:tcW w:w="4248" w:type="dxa"/>
          </w:tcPr>
          <w:p w14:paraId="66802B66" w14:textId="6087C54C" w:rsidR="00844163" w:rsidRPr="00D006B5" w:rsidRDefault="00844163" w:rsidP="00844163">
            <w:pPr>
              <w:rPr>
                <w:rFonts w:ascii="Calibri" w:hAnsi="Calibri" w:cs="Calibri"/>
              </w:rPr>
            </w:pPr>
            <w:r w:rsidRPr="00D006B5">
              <w:rPr>
                <w:rFonts w:ascii="Calibri" w:hAnsi="Calibri" w:cs="Calibri"/>
              </w:rPr>
              <w:t>Head Teacher</w:t>
            </w:r>
          </w:p>
        </w:tc>
        <w:tc>
          <w:tcPr>
            <w:tcW w:w="2977" w:type="dxa"/>
          </w:tcPr>
          <w:p w14:paraId="5E0DDE37" w14:textId="4BEFC3AB" w:rsidR="00844163" w:rsidRPr="00D006B5" w:rsidRDefault="00844163" w:rsidP="00844163">
            <w:pPr>
              <w:rPr>
                <w:rFonts w:ascii="Calibri" w:hAnsi="Calibri" w:cs="Calibri"/>
              </w:rPr>
            </w:pPr>
            <w:r w:rsidRPr="00D006B5">
              <w:rPr>
                <w:rFonts w:ascii="Calibri" w:hAnsi="Calibri" w:cs="Calibri"/>
              </w:rPr>
              <w:t>Jennie Allport</w:t>
            </w:r>
          </w:p>
        </w:tc>
      </w:tr>
      <w:tr w:rsidR="00844163" w:rsidRPr="00D006B5" w14:paraId="6330BF22" w14:textId="77777777" w:rsidTr="00844163">
        <w:trPr>
          <w:cnfStyle w:val="000000100000" w:firstRow="0" w:lastRow="0" w:firstColumn="0" w:lastColumn="0" w:oddVBand="0" w:evenVBand="0" w:oddHBand="1" w:evenHBand="0" w:firstRowFirstColumn="0" w:firstRowLastColumn="0" w:lastRowFirstColumn="0" w:lastRowLastColumn="0"/>
          <w:jc w:val="center"/>
        </w:trPr>
        <w:tc>
          <w:tcPr>
            <w:tcW w:w="4248" w:type="dxa"/>
          </w:tcPr>
          <w:p w14:paraId="4D9B3558" w14:textId="63136A61" w:rsidR="00844163" w:rsidRPr="00D006B5" w:rsidRDefault="009D5B71" w:rsidP="00844163">
            <w:pPr>
              <w:rPr>
                <w:rFonts w:ascii="Calibri" w:hAnsi="Calibri" w:cs="Calibri"/>
              </w:rPr>
            </w:pPr>
            <w:r>
              <w:rPr>
                <w:rFonts w:ascii="Calibri" w:hAnsi="Calibri" w:cs="Calibri"/>
              </w:rPr>
              <w:t>Senior Attendance Champion</w:t>
            </w:r>
          </w:p>
        </w:tc>
        <w:tc>
          <w:tcPr>
            <w:tcW w:w="2977" w:type="dxa"/>
          </w:tcPr>
          <w:p w14:paraId="565A59B8" w14:textId="68DA38A9" w:rsidR="00844163" w:rsidRPr="00D006B5" w:rsidRDefault="00844163" w:rsidP="00844163">
            <w:pPr>
              <w:rPr>
                <w:rFonts w:ascii="Calibri" w:hAnsi="Calibri" w:cs="Calibri"/>
              </w:rPr>
            </w:pPr>
            <w:r w:rsidRPr="00D006B5">
              <w:rPr>
                <w:rFonts w:ascii="Calibri" w:hAnsi="Calibri" w:cs="Calibri"/>
              </w:rPr>
              <w:t>Joanne Loxton</w:t>
            </w:r>
          </w:p>
        </w:tc>
      </w:tr>
      <w:tr w:rsidR="009C6E5E" w:rsidRPr="00D006B5" w14:paraId="448C1520" w14:textId="77777777" w:rsidTr="00844163">
        <w:trPr>
          <w:jc w:val="center"/>
        </w:trPr>
        <w:tc>
          <w:tcPr>
            <w:tcW w:w="4248" w:type="dxa"/>
          </w:tcPr>
          <w:p w14:paraId="60216CA4" w14:textId="4BACFBEC" w:rsidR="009C6E5E" w:rsidRPr="00D006B5" w:rsidRDefault="009C6E5E" w:rsidP="009C6E5E">
            <w:pPr>
              <w:rPr>
                <w:rFonts w:ascii="Calibri" w:hAnsi="Calibri" w:cs="Calibri"/>
              </w:rPr>
            </w:pPr>
            <w:r w:rsidRPr="00D006B5">
              <w:rPr>
                <w:rFonts w:ascii="Calibri" w:hAnsi="Calibri" w:cs="Calibri"/>
              </w:rPr>
              <w:t>Daily Attendance Contact</w:t>
            </w:r>
          </w:p>
        </w:tc>
        <w:tc>
          <w:tcPr>
            <w:tcW w:w="2977" w:type="dxa"/>
          </w:tcPr>
          <w:p w14:paraId="7D51C1FD" w14:textId="07AEF590" w:rsidR="009C6E5E" w:rsidRPr="00D006B5" w:rsidRDefault="009C6E5E" w:rsidP="009C6E5E">
            <w:pPr>
              <w:rPr>
                <w:rFonts w:ascii="Calibri" w:hAnsi="Calibri" w:cs="Calibri"/>
              </w:rPr>
            </w:pPr>
            <w:r w:rsidRPr="00D006B5">
              <w:rPr>
                <w:rFonts w:ascii="Calibri" w:hAnsi="Calibri" w:cs="Calibri"/>
              </w:rPr>
              <w:t>Jayne Rayner</w:t>
            </w:r>
          </w:p>
        </w:tc>
      </w:tr>
    </w:tbl>
    <w:p w14:paraId="641F7524" w14:textId="289F2BF9" w:rsidR="00FB4C8B" w:rsidRPr="00D006B5" w:rsidRDefault="00FB4C8B" w:rsidP="00977D64">
      <w:pPr>
        <w:spacing w:after="0" w:line="278" w:lineRule="auto"/>
        <w:rPr>
          <w:rFonts w:cstheme="minorHAnsi"/>
          <w:sz w:val="24"/>
          <w:szCs w:val="24"/>
        </w:rPr>
      </w:pPr>
    </w:p>
    <w:p w14:paraId="6743A31B" w14:textId="68EAEF77" w:rsidR="00353253" w:rsidRDefault="00977D64" w:rsidP="006E33A9">
      <w:pPr>
        <w:pStyle w:val="ListParagraph"/>
        <w:numPr>
          <w:ilvl w:val="0"/>
          <w:numId w:val="1"/>
        </w:numPr>
        <w:spacing w:after="240" w:line="276" w:lineRule="auto"/>
        <w:rPr>
          <w:rFonts w:cstheme="minorHAnsi"/>
          <w:b/>
          <w:sz w:val="28"/>
          <w:szCs w:val="28"/>
          <w:lang w:val="en-GB" w:eastAsia="en-GB"/>
        </w:rPr>
      </w:pPr>
      <w:r w:rsidRPr="00D006B5">
        <w:rPr>
          <w:rFonts w:cstheme="minorHAnsi"/>
          <w:b/>
          <w:sz w:val="28"/>
          <w:szCs w:val="28"/>
          <w:lang w:val="en-GB" w:eastAsia="en-GB"/>
        </w:rPr>
        <w:t>Reporting Ab</w:t>
      </w:r>
      <w:r w:rsidR="00306CE8" w:rsidRPr="00D006B5">
        <w:rPr>
          <w:rFonts w:cstheme="minorHAnsi"/>
          <w:b/>
          <w:sz w:val="28"/>
          <w:szCs w:val="28"/>
          <w:lang w:val="en-GB" w:eastAsia="en-GB"/>
        </w:rPr>
        <w:t>sence</w:t>
      </w:r>
    </w:p>
    <w:p w14:paraId="0B8EBD10" w14:textId="77777777" w:rsidR="00892D61" w:rsidRPr="00892D61" w:rsidRDefault="00892D61" w:rsidP="00892D61">
      <w:pPr>
        <w:pStyle w:val="ListParagraph"/>
        <w:spacing w:after="240" w:line="276" w:lineRule="auto"/>
        <w:rPr>
          <w:rFonts w:cstheme="minorHAnsi"/>
          <w:b/>
          <w:sz w:val="10"/>
          <w:szCs w:val="10"/>
          <w:lang w:val="en-GB" w:eastAsia="en-GB"/>
        </w:rPr>
      </w:pPr>
    </w:p>
    <w:p w14:paraId="3AA6897E" w14:textId="11B73D92" w:rsidR="00306CE8" w:rsidRPr="00D006B5" w:rsidRDefault="00306CE8" w:rsidP="00892D61">
      <w:pPr>
        <w:pStyle w:val="ListParagraph"/>
        <w:spacing w:after="240"/>
        <w:rPr>
          <w:rFonts w:cs="Calibri"/>
          <w:lang w:val="en-GB"/>
        </w:rPr>
      </w:pPr>
      <w:r w:rsidRPr="00D006B5">
        <w:rPr>
          <w:rFonts w:cs="Calibri"/>
          <w:lang w:val="en-GB"/>
        </w:rPr>
        <w:t>Parents/carers must notify the school on the first day of absence before the school day starts via Arbor, phone, or email - admin.denbygrange@keyseducation.ac.uk. Arrangements for longer absences will be agreed as needed.</w:t>
      </w:r>
    </w:p>
    <w:p w14:paraId="5729D97C" w14:textId="77777777" w:rsidR="00306CE8" w:rsidRPr="00D006B5" w:rsidRDefault="00306CE8" w:rsidP="00306CE8">
      <w:pPr>
        <w:pStyle w:val="ListParagraph"/>
        <w:rPr>
          <w:rFonts w:cs="Calibri"/>
          <w:lang w:val="en-GB"/>
        </w:rPr>
      </w:pPr>
    </w:p>
    <w:p w14:paraId="21F575DD" w14:textId="4A6BEC8D" w:rsidR="00306CE8" w:rsidRPr="00D006B5" w:rsidRDefault="00306CE8" w:rsidP="00306CE8">
      <w:pPr>
        <w:pStyle w:val="ListParagraph"/>
        <w:rPr>
          <w:rFonts w:cs="Calibri"/>
          <w:lang w:val="en-GB"/>
        </w:rPr>
      </w:pPr>
      <w:r w:rsidRPr="00D006B5">
        <w:rPr>
          <w:rFonts w:cs="Calibri"/>
          <w:lang w:val="en-GB"/>
        </w:rPr>
        <w:t>Parents/carers needing support with attendance should contact Joanne Loxton via phone or email</w:t>
      </w:r>
      <w:r w:rsidR="00242E4F">
        <w:rPr>
          <w:rFonts w:cs="Calibri"/>
          <w:lang w:val="en-GB"/>
        </w:rPr>
        <w:t xml:space="preserve"> (</w:t>
      </w:r>
      <w:r w:rsidR="00013874">
        <w:rPr>
          <w:rFonts w:cs="Calibri"/>
          <w:lang w:val="en-GB"/>
        </w:rPr>
        <w:t>01924 830096/joanne.loxton@keyseducation.ac.uk).</w:t>
      </w:r>
    </w:p>
    <w:p w14:paraId="1E1A896A" w14:textId="77777777" w:rsidR="00306CE8" w:rsidRPr="00D006B5" w:rsidRDefault="00306CE8" w:rsidP="00306CE8">
      <w:pPr>
        <w:pStyle w:val="ListParagraph"/>
        <w:spacing w:line="276" w:lineRule="auto"/>
        <w:rPr>
          <w:rFonts w:cstheme="minorHAnsi"/>
          <w:b/>
          <w:sz w:val="28"/>
          <w:szCs w:val="28"/>
          <w:lang w:val="en-GB" w:eastAsia="en-GB"/>
        </w:rPr>
      </w:pPr>
    </w:p>
    <w:p w14:paraId="5067B771" w14:textId="1A885B8E" w:rsidR="00306CE8" w:rsidRPr="00183AD7" w:rsidRDefault="00CA0BB1" w:rsidP="006E33A9">
      <w:pPr>
        <w:pStyle w:val="ListParagraph"/>
        <w:numPr>
          <w:ilvl w:val="0"/>
          <w:numId w:val="1"/>
        </w:numPr>
        <w:spacing w:line="276" w:lineRule="auto"/>
        <w:rPr>
          <w:rFonts w:cstheme="minorHAnsi"/>
          <w:b/>
          <w:sz w:val="32"/>
          <w:szCs w:val="32"/>
          <w:lang w:val="en-GB" w:eastAsia="en-GB"/>
        </w:rPr>
      </w:pPr>
      <w:r w:rsidRPr="00183AD7">
        <w:rPr>
          <w:rFonts w:cs="Calibri"/>
          <w:b/>
          <w:bCs/>
          <w:sz w:val="28"/>
          <w:szCs w:val="28"/>
          <w:lang w:val="en-GB"/>
        </w:rPr>
        <w:t>Registration and Lateness</w:t>
      </w:r>
    </w:p>
    <w:p w14:paraId="2395A1F2" w14:textId="77777777" w:rsidR="00CA0BB1" w:rsidRPr="00183AD7" w:rsidRDefault="00CA0BB1" w:rsidP="00CA0BB1">
      <w:pPr>
        <w:pStyle w:val="ListParagraph"/>
        <w:spacing w:line="276" w:lineRule="auto"/>
        <w:rPr>
          <w:rFonts w:cs="Calibri"/>
          <w:b/>
          <w:bCs/>
          <w:sz w:val="16"/>
          <w:szCs w:val="16"/>
          <w:lang w:val="en-GB"/>
        </w:rPr>
      </w:pPr>
    </w:p>
    <w:p w14:paraId="6FAA18FE" w14:textId="170F2E01" w:rsidR="00DC29E1" w:rsidRPr="00183AD7" w:rsidRDefault="00DC29E1" w:rsidP="006E33A9">
      <w:pPr>
        <w:numPr>
          <w:ilvl w:val="0"/>
          <w:numId w:val="3"/>
        </w:numPr>
        <w:tabs>
          <w:tab w:val="clear" w:pos="720"/>
        </w:tabs>
        <w:spacing w:after="0" w:line="278" w:lineRule="auto"/>
        <w:ind w:left="1134"/>
        <w:rPr>
          <w:rFonts w:ascii="Calibri" w:hAnsi="Calibri" w:cs="Calibri"/>
          <w:sz w:val="24"/>
          <w:szCs w:val="24"/>
        </w:rPr>
      </w:pPr>
      <w:r w:rsidRPr="00183AD7">
        <w:rPr>
          <w:rFonts w:ascii="Calibri" w:hAnsi="Calibri" w:cs="Calibri"/>
          <w:sz w:val="24"/>
          <w:szCs w:val="24"/>
        </w:rPr>
        <w:t xml:space="preserve">Registration is taken twice daily AM: </w:t>
      </w:r>
      <w:r w:rsidR="001F3C07" w:rsidRPr="00183AD7">
        <w:rPr>
          <w:rFonts w:ascii="Calibri" w:hAnsi="Calibri" w:cs="Calibri"/>
          <w:sz w:val="24"/>
          <w:szCs w:val="24"/>
        </w:rPr>
        <w:t>9.</w:t>
      </w:r>
      <w:r w:rsidR="00714B4A" w:rsidRPr="00183AD7">
        <w:rPr>
          <w:rFonts w:ascii="Calibri" w:hAnsi="Calibri" w:cs="Calibri"/>
          <w:sz w:val="24"/>
          <w:szCs w:val="24"/>
        </w:rPr>
        <w:t>00</w:t>
      </w:r>
      <w:r w:rsidR="00C159C5">
        <w:rPr>
          <w:rFonts w:ascii="Calibri" w:hAnsi="Calibri" w:cs="Calibri"/>
          <w:sz w:val="24"/>
          <w:szCs w:val="24"/>
        </w:rPr>
        <w:t>-</w:t>
      </w:r>
      <w:r w:rsidR="00714B4A" w:rsidRPr="00183AD7">
        <w:rPr>
          <w:rFonts w:ascii="Calibri" w:hAnsi="Calibri" w:cs="Calibri"/>
          <w:sz w:val="24"/>
          <w:szCs w:val="24"/>
        </w:rPr>
        <w:t>9.30</w:t>
      </w:r>
      <w:r w:rsidRPr="00183AD7">
        <w:rPr>
          <w:rFonts w:ascii="Calibri" w:hAnsi="Calibri" w:cs="Calibri"/>
          <w:sz w:val="24"/>
          <w:szCs w:val="24"/>
        </w:rPr>
        <w:t xml:space="preserve">, PM: </w:t>
      </w:r>
      <w:r w:rsidR="00714B4A" w:rsidRPr="00183AD7">
        <w:rPr>
          <w:rFonts w:ascii="Calibri" w:hAnsi="Calibri" w:cs="Calibri"/>
          <w:sz w:val="24"/>
          <w:szCs w:val="24"/>
        </w:rPr>
        <w:t>12.30–1.00</w:t>
      </w:r>
      <w:r w:rsidRPr="00183AD7">
        <w:rPr>
          <w:rFonts w:ascii="Calibri" w:hAnsi="Calibri" w:cs="Calibri"/>
          <w:sz w:val="24"/>
          <w:szCs w:val="24"/>
        </w:rPr>
        <w:t>.</w:t>
      </w:r>
    </w:p>
    <w:p w14:paraId="6B8DADA7" w14:textId="77777777" w:rsidR="00DC29E1" w:rsidRPr="00183AD7" w:rsidRDefault="00DC29E1" w:rsidP="006E33A9">
      <w:pPr>
        <w:numPr>
          <w:ilvl w:val="0"/>
          <w:numId w:val="3"/>
        </w:numPr>
        <w:tabs>
          <w:tab w:val="clear" w:pos="720"/>
        </w:tabs>
        <w:spacing w:after="0" w:line="278" w:lineRule="auto"/>
        <w:ind w:left="1134"/>
        <w:rPr>
          <w:rFonts w:ascii="Calibri" w:hAnsi="Calibri" w:cs="Calibri"/>
          <w:sz w:val="24"/>
          <w:szCs w:val="24"/>
        </w:rPr>
      </w:pPr>
      <w:r w:rsidRPr="00183AD7">
        <w:rPr>
          <w:rFonts w:ascii="Calibri" w:hAnsi="Calibri" w:cs="Calibri"/>
          <w:sz w:val="24"/>
          <w:szCs w:val="24"/>
        </w:rPr>
        <w:t>Pupils arriving within 30 minutes after registration are marked late (Code L).</w:t>
      </w:r>
    </w:p>
    <w:p w14:paraId="354BBEC1" w14:textId="77777777" w:rsidR="00DC29E1" w:rsidRPr="00183AD7" w:rsidRDefault="00DC29E1" w:rsidP="006E33A9">
      <w:pPr>
        <w:numPr>
          <w:ilvl w:val="0"/>
          <w:numId w:val="3"/>
        </w:numPr>
        <w:tabs>
          <w:tab w:val="clear" w:pos="720"/>
        </w:tabs>
        <w:spacing w:after="0" w:line="278" w:lineRule="auto"/>
        <w:ind w:left="1134"/>
        <w:rPr>
          <w:rFonts w:ascii="Calibri" w:hAnsi="Calibri" w:cs="Calibri"/>
          <w:sz w:val="24"/>
          <w:szCs w:val="24"/>
        </w:rPr>
      </w:pPr>
      <w:r w:rsidRPr="00183AD7">
        <w:rPr>
          <w:rFonts w:ascii="Calibri" w:hAnsi="Calibri" w:cs="Calibri"/>
          <w:sz w:val="24"/>
          <w:szCs w:val="24"/>
        </w:rPr>
        <w:t>Pupils arriving after 30 minutes are marked absent (Code U or equivalent).</w:t>
      </w:r>
    </w:p>
    <w:p w14:paraId="15B7C12B" w14:textId="3A70895E" w:rsidR="00CA0BB1" w:rsidRPr="00183AD7" w:rsidRDefault="00DC29E1" w:rsidP="006E33A9">
      <w:pPr>
        <w:numPr>
          <w:ilvl w:val="0"/>
          <w:numId w:val="3"/>
        </w:numPr>
        <w:tabs>
          <w:tab w:val="clear" w:pos="720"/>
        </w:tabs>
        <w:spacing w:after="0" w:line="240" w:lineRule="auto"/>
        <w:ind w:left="1134"/>
        <w:textAlignment w:val="baseline"/>
        <w:rPr>
          <w:rFonts w:ascii="Calibri" w:eastAsia="Times New Roman" w:hAnsi="Calibri" w:cs="Calibri"/>
          <w:sz w:val="24"/>
          <w:szCs w:val="24"/>
          <w:lang w:eastAsia="en-GB"/>
        </w:rPr>
      </w:pPr>
      <w:r w:rsidRPr="00183AD7">
        <w:rPr>
          <w:rFonts w:ascii="Calibri" w:eastAsia="Times New Roman" w:hAnsi="Calibri" w:cs="Calibri"/>
          <w:sz w:val="24"/>
          <w:szCs w:val="24"/>
          <w:lang w:eastAsia="en-GB"/>
        </w:rPr>
        <w:t>Persistent lateness linked to transport or external factors will be addressed collaboratively with families, transport providers, and local authorities.</w:t>
      </w:r>
    </w:p>
    <w:p w14:paraId="4B375225" w14:textId="77777777" w:rsidR="000A71B4" w:rsidRPr="00D006B5" w:rsidRDefault="000A71B4" w:rsidP="00892D61">
      <w:pPr>
        <w:spacing w:after="0" w:line="240" w:lineRule="auto"/>
        <w:ind w:left="1134"/>
        <w:textAlignment w:val="baseline"/>
        <w:rPr>
          <w:rFonts w:ascii="Calibri" w:eastAsia="Times New Roman" w:hAnsi="Calibri" w:cs="Calibri"/>
          <w:color w:val="111111"/>
          <w:sz w:val="24"/>
          <w:szCs w:val="24"/>
          <w:lang w:eastAsia="en-GB"/>
        </w:rPr>
      </w:pPr>
    </w:p>
    <w:p w14:paraId="34A0D430" w14:textId="45AEFFB2" w:rsidR="00CA0BB1" w:rsidRPr="00D006B5" w:rsidRDefault="00155D89" w:rsidP="006E33A9">
      <w:pPr>
        <w:pStyle w:val="ListParagraph"/>
        <w:numPr>
          <w:ilvl w:val="0"/>
          <w:numId w:val="1"/>
        </w:numPr>
        <w:spacing w:line="276" w:lineRule="auto"/>
        <w:rPr>
          <w:rFonts w:cstheme="minorHAnsi"/>
          <w:b/>
          <w:sz w:val="28"/>
          <w:szCs w:val="28"/>
          <w:lang w:val="en-GB" w:eastAsia="en-GB"/>
        </w:rPr>
      </w:pPr>
      <w:r w:rsidRPr="00D006B5">
        <w:rPr>
          <w:rFonts w:cs="Calibri"/>
          <w:b/>
          <w:bCs/>
          <w:sz w:val="28"/>
          <w:szCs w:val="28"/>
          <w:lang w:val="en-GB"/>
        </w:rPr>
        <w:t>Categorisation of Absence</w:t>
      </w:r>
    </w:p>
    <w:p w14:paraId="72B2D33E" w14:textId="77777777" w:rsidR="005A5606" w:rsidRPr="00D006B5" w:rsidRDefault="005A5606" w:rsidP="005A5606">
      <w:pPr>
        <w:ind w:firstLine="360"/>
        <w:rPr>
          <w:rFonts w:ascii="Calibri" w:hAnsi="Calibri" w:cs="Calibri"/>
          <w:b/>
          <w:bCs/>
          <w:sz w:val="8"/>
          <w:szCs w:val="8"/>
        </w:rPr>
      </w:pPr>
    </w:p>
    <w:p w14:paraId="7143F364" w14:textId="70972D54" w:rsidR="005A5606" w:rsidRPr="00D006B5" w:rsidRDefault="005A5606" w:rsidP="005A5606">
      <w:pPr>
        <w:ind w:firstLine="360"/>
        <w:rPr>
          <w:rFonts w:ascii="Calibri" w:hAnsi="Calibri" w:cs="Calibri"/>
          <w:sz w:val="24"/>
          <w:szCs w:val="24"/>
        </w:rPr>
      </w:pPr>
      <w:r w:rsidRPr="00D006B5">
        <w:rPr>
          <w:rFonts w:ascii="Calibri" w:hAnsi="Calibri" w:cs="Calibri"/>
          <w:b/>
          <w:bCs/>
          <w:sz w:val="24"/>
          <w:szCs w:val="24"/>
        </w:rPr>
        <w:t>Authorised absences</w:t>
      </w:r>
      <w:r w:rsidRPr="00D006B5">
        <w:rPr>
          <w:rFonts w:ascii="Calibri" w:hAnsi="Calibri" w:cs="Calibri"/>
          <w:sz w:val="24"/>
          <w:szCs w:val="24"/>
        </w:rPr>
        <w:t> include:</w:t>
      </w:r>
    </w:p>
    <w:p w14:paraId="56DD28B4" w14:textId="77777777" w:rsidR="005A5606" w:rsidRPr="00D006B5" w:rsidRDefault="005A5606" w:rsidP="006E33A9">
      <w:pPr>
        <w:numPr>
          <w:ilvl w:val="0"/>
          <w:numId w:val="4"/>
        </w:numPr>
        <w:spacing w:after="0" w:line="278" w:lineRule="auto"/>
        <w:rPr>
          <w:rFonts w:ascii="Calibri" w:hAnsi="Calibri" w:cs="Calibri"/>
          <w:sz w:val="24"/>
          <w:szCs w:val="24"/>
        </w:rPr>
      </w:pPr>
      <w:r w:rsidRPr="00D006B5">
        <w:rPr>
          <w:rFonts w:ascii="Calibri" w:hAnsi="Calibri" w:cs="Calibri"/>
          <w:sz w:val="24"/>
          <w:szCs w:val="24"/>
        </w:rPr>
        <w:t>Genuine illness</w:t>
      </w:r>
    </w:p>
    <w:p w14:paraId="7D6F7873" w14:textId="77777777" w:rsidR="005A5606" w:rsidRPr="00D006B5" w:rsidRDefault="005A5606" w:rsidP="006E33A9">
      <w:pPr>
        <w:numPr>
          <w:ilvl w:val="0"/>
          <w:numId w:val="4"/>
        </w:numPr>
        <w:spacing w:after="0" w:line="278" w:lineRule="auto"/>
        <w:rPr>
          <w:rFonts w:ascii="Calibri" w:hAnsi="Calibri" w:cs="Calibri"/>
          <w:sz w:val="24"/>
          <w:szCs w:val="24"/>
        </w:rPr>
      </w:pPr>
      <w:r w:rsidRPr="00D006B5">
        <w:rPr>
          <w:rFonts w:ascii="Calibri" w:hAnsi="Calibri" w:cs="Calibri"/>
          <w:sz w:val="24"/>
          <w:szCs w:val="24"/>
        </w:rPr>
        <w:t>Emergency medical/dental appointments (evidence may be requested)</w:t>
      </w:r>
    </w:p>
    <w:p w14:paraId="386CC5AB" w14:textId="77777777" w:rsidR="005A5606" w:rsidRPr="00D006B5" w:rsidRDefault="005A5606" w:rsidP="006E33A9">
      <w:pPr>
        <w:numPr>
          <w:ilvl w:val="0"/>
          <w:numId w:val="4"/>
        </w:numPr>
        <w:spacing w:after="0" w:line="278" w:lineRule="auto"/>
        <w:rPr>
          <w:rFonts w:ascii="Calibri" w:hAnsi="Calibri" w:cs="Calibri"/>
          <w:sz w:val="24"/>
          <w:szCs w:val="24"/>
        </w:rPr>
      </w:pPr>
      <w:r w:rsidRPr="00D006B5">
        <w:rPr>
          <w:rFonts w:ascii="Calibri" w:hAnsi="Calibri" w:cs="Calibri"/>
          <w:sz w:val="24"/>
          <w:szCs w:val="24"/>
        </w:rPr>
        <w:t>Traveller pupils travelling for occupational purposes</w:t>
      </w:r>
    </w:p>
    <w:p w14:paraId="298147B2" w14:textId="77777777" w:rsidR="005A5606" w:rsidRPr="00D006B5" w:rsidRDefault="005A5606" w:rsidP="005A5606">
      <w:pPr>
        <w:spacing w:after="0"/>
        <w:ind w:firstLine="360"/>
        <w:rPr>
          <w:rFonts w:ascii="Calibri" w:hAnsi="Calibri" w:cs="Calibri"/>
          <w:b/>
          <w:bCs/>
          <w:sz w:val="24"/>
          <w:szCs w:val="24"/>
        </w:rPr>
      </w:pPr>
    </w:p>
    <w:p w14:paraId="3FE80E8F" w14:textId="237DBB25" w:rsidR="005A5606" w:rsidRPr="00D006B5" w:rsidRDefault="005A5606" w:rsidP="005A5606">
      <w:pPr>
        <w:ind w:firstLine="360"/>
        <w:rPr>
          <w:rFonts w:ascii="Calibri" w:hAnsi="Calibri" w:cs="Calibri"/>
          <w:sz w:val="24"/>
          <w:szCs w:val="24"/>
        </w:rPr>
      </w:pPr>
      <w:r w:rsidRPr="00D006B5">
        <w:rPr>
          <w:rFonts w:ascii="Calibri" w:hAnsi="Calibri" w:cs="Calibri"/>
          <w:b/>
          <w:bCs/>
          <w:sz w:val="24"/>
          <w:szCs w:val="24"/>
        </w:rPr>
        <w:t>Unauthorised absences</w:t>
      </w:r>
      <w:r w:rsidRPr="00D006B5">
        <w:rPr>
          <w:rFonts w:ascii="Calibri" w:hAnsi="Calibri" w:cs="Calibri"/>
          <w:sz w:val="24"/>
          <w:szCs w:val="24"/>
        </w:rPr>
        <w:t> include:</w:t>
      </w:r>
    </w:p>
    <w:p w14:paraId="44834AD5" w14:textId="77777777" w:rsidR="005A5606" w:rsidRPr="00D006B5" w:rsidRDefault="005A5606" w:rsidP="006E33A9">
      <w:pPr>
        <w:numPr>
          <w:ilvl w:val="0"/>
          <w:numId w:val="5"/>
        </w:numPr>
        <w:spacing w:after="0" w:line="278" w:lineRule="auto"/>
        <w:rPr>
          <w:rFonts w:ascii="Calibri" w:hAnsi="Calibri" w:cs="Calibri"/>
          <w:sz w:val="24"/>
          <w:szCs w:val="24"/>
        </w:rPr>
      </w:pPr>
      <w:r w:rsidRPr="00D006B5">
        <w:rPr>
          <w:rFonts w:ascii="Calibri" w:hAnsi="Calibri" w:cs="Calibri"/>
          <w:sz w:val="24"/>
          <w:szCs w:val="24"/>
        </w:rPr>
        <w:t>Family holidays</w:t>
      </w:r>
    </w:p>
    <w:p w14:paraId="7BDAA0C5" w14:textId="77777777" w:rsidR="005A5606" w:rsidRPr="00D006B5" w:rsidRDefault="005A5606" w:rsidP="006E33A9">
      <w:pPr>
        <w:numPr>
          <w:ilvl w:val="0"/>
          <w:numId w:val="5"/>
        </w:numPr>
        <w:spacing w:after="0" w:line="278" w:lineRule="auto"/>
        <w:rPr>
          <w:rFonts w:ascii="Calibri" w:hAnsi="Calibri" w:cs="Calibri"/>
          <w:sz w:val="24"/>
          <w:szCs w:val="24"/>
        </w:rPr>
      </w:pPr>
      <w:r w:rsidRPr="00D006B5">
        <w:rPr>
          <w:rFonts w:ascii="Calibri" w:hAnsi="Calibri" w:cs="Calibri"/>
          <w:sz w:val="24"/>
          <w:szCs w:val="24"/>
        </w:rPr>
        <w:t>Shopping trips</w:t>
      </w:r>
    </w:p>
    <w:p w14:paraId="0D56AC24" w14:textId="77777777" w:rsidR="005A5606" w:rsidRPr="00D006B5" w:rsidRDefault="005A5606" w:rsidP="006E33A9">
      <w:pPr>
        <w:numPr>
          <w:ilvl w:val="0"/>
          <w:numId w:val="5"/>
        </w:numPr>
        <w:spacing w:after="0" w:line="278" w:lineRule="auto"/>
        <w:rPr>
          <w:rFonts w:ascii="Calibri" w:hAnsi="Calibri" w:cs="Calibri"/>
          <w:sz w:val="24"/>
          <w:szCs w:val="24"/>
        </w:rPr>
      </w:pPr>
      <w:r w:rsidRPr="00D006B5">
        <w:rPr>
          <w:rFonts w:ascii="Calibri" w:hAnsi="Calibri" w:cs="Calibri"/>
          <w:sz w:val="24"/>
          <w:szCs w:val="24"/>
        </w:rPr>
        <w:lastRenderedPageBreak/>
        <w:t>Birthdays</w:t>
      </w:r>
    </w:p>
    <w:p w14:paraId="51169D3F" w14:textId="77777777" w:rsidR="005A5606" w:rsidRPr="00D006B5" w:rsidRDefault="005A5606" w:rsidP="006E33A9">
      <w:pPr>
        <w:numPr>
          <w:ilvl w:val="0"/>
          <w:numId w:val="5"/>
        </w:numPr>
        <w:spacing w:after="0" w:line="278" w:lineRule="auto"/>
        <w:rPr>
          <w:rFonts w:ascii="Calibri" w:hAnsi="Calibri" w:cs="Calibri"/>
          <w:sz w:val="24"/>
          <w:szCs w:val="24"/>
        </w:rPr>
      </w:pPr>
      <w:r w:rsidRPr="00D006B5">
        <w:rPr>
          <w:rFonts w:ascii="Calibri" w:hAnsi="Calibri" w:cs="Calibri"/>
          <w:sz w:val="24"/>
          <w:szCs w:val="24"/>
        </w:rPr>
        <w:t>Caring for family members</w:t>
      </w:r>
    </w:p>
    <w:p w14:paraId="6B9B4E41" w14:textId="77777777" w:rsidR="005A5606" w:rsidRPr="00D006B5" w:rsidRDefault="005A5606" w:rsidP="006E33A9">
      <w:pPr>
        <w:numPr>
          <w:ilvl w:val="0"/>
          <w:numId w:val="5"/>
        </w:numPr>
        <w:spacing w:line="278" w:lineRule="auto"/>
        <w:rPr>
          <w:rFonts w:ascii="Calibri" w:hAnsi="Calibri" w:cs="Calibri"/>
          <w:sz w:val="24"/>
          <w:szCs w:val="24"/>
        </w:rPr>
      </w:pPr>
      <w:r w:rsidRPr="00D006B5">
        <w:rPr>
          <w:rFonts w:ascii="Calibri" w:hAnsi="Calibri" w:cs="Calibri"/>
          <w:sz w:val="24"/>
          <w:szCs w:val="24"/>
        </w:rPr>
        <w:t>Transport unavailability</w:t>
      </w:r>
    </w:p>
    <w:p w14:paraId="6AEC4E7A" w14:textId="72AEF969" w:rsidR="00CA0BB1" w:rsidRPr="00D006B5" w:rsidRDefault="00C45691" w:rsidP="006E33A9">
      <w:pPr>
        <w:pStyle w:val="ListParagraph"/>
        <w:numPr>
          <w:ilvl w:val="0"/>
          <w:numId w:val="1"/>
        </w:numPr>
        <w:spacing w:line="276" w:lineRule="auto"/>
        <w:rPr>
          <w:rFonts w:cstheme="minorHAnsi"/>
          <w:b/>
          <w:sz w:val="32"/>
          <w:szCs w:val="32"/>
          <w:lang w:val="en-GB" w:eastAsia="en-GB"/>
        </w:rPr>
      </w:pPr>
      <w:r w:rsidRPr="00D006B5">
        <w:rPr>
          <w:rFonts w:cs="Calibri"/>
          <w:b/>
          <w:bCs/>
          <w:sz w:val="28"/>
          <w:szCs w:val="28"/>
          <w:lang w:val="en-GB"/>
        </w:rPr>
        <w:t>Attendance Monitoring and Intervention</w:t>
      </w:r>
    </w:p>
    <w:p w14:paraId="5B4F19E6" w14:textId="77777777" w:rsidR="00266454" w:rsidRPr="00183AD7" w:rsidRDefault="00266454" w:rsidP="00266454">
      <w:pPr>
        <w:pStyle w:val="ListParagraph"/>
        <w:spacing w:line="276" w:lineRule="auto"/>
        <w:rPr>
          <w:rFonts w:cstheme="minorHAnsi"/>
          <w:b/>
          <w:sz w:val="16"/>
          <w:szCs w:val="16"/>
          <w:lang w:val="en-GB" w:eastAsia="en-GB"/>
        </w:rPr>
      </w:pPr>
    </w:p>
    <w:p w14:paraId="01475E54" w14:textId="55954E14" w:rsidR="00266454" w:rsidRPr="00183AD7" w:rsidRDefault="00266454" w:rsidP="006E33A9">
      <w:pPr>
        <w:numPr>
          <w:ilvl w:val="0"/>
          <w:numId w:val="6"/>
        </w:numPr>
        <w:spacing w:after="0" w:line="278" w:lineRule="auto"/>
        <w:rPr>
          <w:rFonts w:ascii="Calibri" w:hAnsi="Calibri" w:cs="Calibri"/>
          <w:sz w:val="24"/>
          <w:szCs w:val="24"/>
        </w:rPr>
      </w:pPr>
      <w:r w:rsidRPr="00183AD7">
        <w:rPr>
          <w:rFonts w:ascii="Calibri" w:hAnsi="Calibri" w:cs="Calibri"/>
          <w:sz w:val="24"/>
          <w:szCs w:val="24"/>
        </w:rPr>
        <w:t>Attendance is benchmarked on admission and monitored daily using ARBOR data.</w:t>
      </w:r>
    </w:p>
    <w:p w14:paraId="29FA6AAC" w14:textId="0851A51E" w:rsidR="00266454" w:rsidRPr="00183AD7" w:rsidRDefault="00266454" w:rsidP="006E33A9">
      <w:pPr>
        <w:numPr>
          <w:ilvl w:val="0"/>
          <w:numId w:val="6"/>
        </w:numPr>
        <w:spacing w:after="0" w:line="278" w:lineRule="auto"/>
        <w:rPr>
          <w:rFonts w:ascii="Calibri" w:hAnsi="Calibri" w:cs="Calibri"/>
          <w:sz w:val="24"/>
          <w:szCs w:val="24"/>
        </w:rPr>
      </w:pPr>
      <w:r w:rsidRPr="00183AD7">
        <w:rPr>
          <w:rFonts w:ascii="Calibri" w:hAnsi="Calibri" w:cs="Calibri"/>
          <w:sz w:val="24"/>
          <w:szCs w:val="24"/>
        </w:rPr>
        <w:t>Patterns of absence are analysed to identify pupils needing support.</w:t>
      </w:r>
    </w:p>
    <w:p w14:paraId="06DB1E22" w14:textId="20AB6FAC" w:rsidR="00266454" w:rsidRPr="00183AD7" w:rsidRDefault="00266454" w:rsidP="006E33A9">
      <w:pPr>
        <w:numPr>
          <w:ilvl w:val="0"/>
          <w:numId w:val="6"/>
        </w:numPr>
        <w:spacing w:after="0" w:line="278" w:lineRule="auto"/>
        <w:rPr>
          <w:rFonts w:ascii="Calibri" w:hAnsi="Calibri" w:cs="Calibri"/>
          <w:sz w:val="24"/>
          <w:szCs w:val="24"/>
        </w:rPr>
      </w:pPr>
      <w:r w:rsidRPr="00183AD7">
        <w:rPr>
          <w:rFonts w:ascii="Calibri" w:hAnsi="Calibri" w:cs="Calibri"/>
          <w:sz w:val="24"/>
          <w:szCs w:val="24"/>
        </w:rPr>
        <w:t xml:space="preserve">Attendance </w:t>
      </w:r>
      <w:r w:rsidR="003D7064">
        <w:rPr>
          <w:rFonts w:ascii="Calibri" w:hAnsi="Calibri" w:cs="Calibri"/>
          <w:sz w:val="24"/>
          <w:szCs w:val="24"/>
        </w:rPr>
        <w:t>monitoring</w:t>
      </w:r>
      <w:r w:rsidRPr="00183AD7">
        <w:rPr>
          <w:rFonts w:ascii="Calibri" w:hAnsi="Calibri" w:cs="Calibri"/>
          <w:sz w:val="24"/>
          <w:szCs w:val="24"/>
        </w:rPr>
        <w:t xml:space="preserve"> meetings are held </w:t>
      </w:r>
      <w:r w:rsidR="00660C25">
        <w:rPr>
          <w:rFonts w:ascii="Calibri" w:hAnsi="Calibri" w:cs="Calibri"/>
          <w:sz w:val="24"/>
          <w:szCs w:val="24"/>
        </w:rPr>
        <w:t>weekly</w:t>
      </w:r>
      <w:r w:rsidRPr="00183AD7">
        <w:rPr>
          <w:rFonts w:ascii="Calibri" w:hAnsi="Calibri" w:cs="Calibri"/>
          <w:sz w:val="24"/>
          <w:szCs w:val="24"/>
        </w:rPr>
        <w:t xml:space="preserve"> to review data and progress against plans.</w:t>
      </w:r>
    </w:p>
    <w:p w14:paraId="1F1FAE92" w14:textId="77777777" w:rsidR="00266454" w:rsidRPr="00183AD7" w:rsidRDefault="00266454" w:rsidP="006E33A9">
      <w:pPr>
        <w:numPr>
          <w:ilvl w:val="0"/>
          <w:numId w:val="6"/>
        </w:numPr>
        <w:spacing w:after="0" w:line="278" w:lineRule="auto"/>
        <w:rPr>
          <w:rFonts w:ascii="Calibri" w:hAnsi="Calibri" w:cs="Calibri"/>
          <w:sz w:val="24"/>
          <w:szCs w:val="24"/>
        </w:rPr>
      </w:pPr>
      <w:r w:rsidRPr="00183AD7">
        <w:rPr>
          <w:rFonts w:ascii="Calibri" w:hAnsi="Calibri" w:cs="Calibri"/>
          <w:sz w:val="24"/>
          <w:szCs w:val="24"/>
        </w:rPr>
        <w:t>Positive attendance is recognised with rewards and certificates.</w:t>
      </w:r>
    </w:p>
    <w:p w14:paraId="1D78D951" w14:textId="4D6B28D8" w:rsidR="00266454" w:rsidRPr="00183AD7" w:rsidRDefault="00266454" w:rsidP="006E33A9">
      <w:pPr>
        <w:numPr>
          <w:ilvl w:val="0"/>
          <w:numId w:val="6"/>
        </w:numPr>
        <w:spacing w:after="0" w:line="278" w:lineRule="auto"/>
        <w:rPr>
          <w:rFonts w:ascii="Calibri" w:hAnsi="Calibri" w:cs="Calibri"/>
          <w:sz w:val="24"/>
          <w:szCs w:val="24"/>
        </w:rPr>
      </w:pPr>
      <w:r w:rsidRPr="00183AD7">
        <w:rPr>
          <w:rFonts w:ascii="Calibri" w:hAnsi="Calibri" w:cs="Calibri"/>
          <w:sz w:val="24"/>
          <w:szCs w:val="24"/>
        </w:rPr>
        <w:t xml:space="preserve">Pupils with attendance concerns receive </w:t>
      </w:r>
      <w:r w:rsidR="00952D52">
        <w:rPr>
          <w:rFonts w:ascii="Calibri" w:hAnsi="Calibri" w:cs="Calibri"/>
          <w:sz w:val="24"/>
          <w:szCs w:val="24"/>
        </w:rPr>
        <w:t xml:space="preserve">a </w:t>
      </w:r>
      <w:r w:rsidR="00873D73">
        <w:rPr>
          <w:rFonts w:ascii="Calibri" w:hAnsi="Calibri" w:cs="Calibri"/>
          <w:sz w:val="24"/>
          <w:szCs w:val="24"/>
        </w:rPr>
        <w:t>graduated</w:t>
      </w:r>
      <w:r w:rsidR="00952D52">
        <w:rPr>
          <w:rFonts w:ascii="Calibri" w:hAnsi="Calibri" w:cs="Calibri"/>
          <w:sz w:val="24"/>
          <w:szCs w:val="24"/>
        </w:rPr>
        <w:t xml:space="preserve"> approach of support</w:t>
      </w:r>
      <w:r w:rsidR="00873D73">
        <w:rPr>
          <w:rFonts w:ascii="Calibri" w:hAnsi="Calibri" w:cs="Calibri"/>
          <w:sz w:val="24"/>
          <w:szCs w:val="24"/>
        </w:rPr>
        <w:t xml:space="preserve"> </w:t>
      </w:r>
      <w:r w:rsidRPr="00183AD7">
        <w:rPr>
          <w:rFonts w:ascii="Calibri" w:hAnsi="Calibri" w:cs="Calibri"/>
          <w:sz w:val="24"/>
          <w:szCs w:val="24"/>
        </w:rPr>
        <w:t>developed collaboratively with families.</w:t>
      </w:r>
    </w:p>
    <w:p w14:paraId="4035B215" w14:textId="77777777" w:rsidR="00266454" w:rsidRPr="009B2B1B" w:rsidRDefault="00266454" w:rsidP="006E33A9">
      <w:pPr>
        <w:numPr>
          <w:ilvl w:val="0"/>
          <w:numId w:val="6"/>
        </w:numPr>
        <w:spacing w:after="0" w:line="278" w:lineRule="auto"/>
        <w:rPr>
          <w:rFonts w:cstheme="minorHAnsi"/>
          <w:sz w:val="24"/>
          <w:szCs w:val="24"/>
        </w:rPr>
      </w:pPr>
      <w:r w:rsidRPr="00183AD7">
        <w:rPr>
          <w:rFonts w:ascii="Calibri" w:hAnsi="Calibri" w:cs="Calibri"/>
          <w:sz w:val="24"/>
          <w:szCs w:val="24"/>
        </w:rPr>
        <w:t xml:space="preserve">Home visits and safe and well checks are conducted </w:t>
      </w:r>
      <w:r w:rsidRPr="00D006B5">
        <w:rPr>
          <w:rFonts w:ascii="Calibri" w:hAnsi="Calibri" w:cs="Calibri"/>
          <w:sz w:val="24"/>
          <w:szCs w:val="24"/>
        </w:rPr>
        <w:t xml:space="preserve">for unexplained absences, </w:t>
      </w:r>
      <w:r w:rsidRPr="009B2B1B">
        <w:rPr>
          <w:rFonts w:cstheme="minorHAnsi"/>
          <w:sz w:val="24"/>
          <w:szCs w:val="24"/>
        </w:rPr>
        <w:t>especially for pupils known to social care.</w:t>
      </w:r>
    </w:p>
    <w:p w14:paraId="3EFB1121" w14:textId="542ABB21" w:rsidR="00511E91" w:rsidRDefault="00511E91" w:rsidP="00BF2CB3">
      <w:pPr>
        <w:numPr>
          <w:ilvl w:val="0"/>
          <w:numId w:val="6"/>
        </w:numPr>
        <w:spacing w:after="0" w:line="278" w:lineRule="auto"/>
        <w:rPr>
          <w:rFonts w:cstheme="minorHAnsi"/>
          <w:sz w:val="24"/>
          <w:szCs w:val="24"/>
        </w:rPr>
      </w:pPr>
      <w:r w:rsidRPr="009B2B1B">
        <w:rPr>
          <w:rFonts w:cstheme="minorHAnsi"/>
          <w:sz w:val="24"/>
          <w:szCs w:val="24"/>
        </w:rPr>
        <w:t>If a pupil is absent</w:t>
      </w:r>
      <w:r w:rsidR="009B2B1B">
        <w:rPr>
          <w:rFonts w:cstheme="minorHAnsi"/>
          <w:sz w:val="24"/>
          <w:szCs w:val="24"/>
        </w:rPr>
        <w:t xml:space="preserve"> and </w:t>
      </w:r>
      <w:r w:rsidR="00F80329">
        <w:rPr>
          <w:rFonts w:cstheme="minorHAnsi"/>
          <w:sz w:val="24"/>
          <w:szCs w:val="24"/>
        </w:rPr>
        <w:t xml:space="preserve">the </w:t>
      </w:r>
      <w:r w:rsidR="009B2B1B">
        <w:rPr>
          <w:rFonts w:cstheme="minorHAnsi"/>
          <w:sz w:val="24"/>
          <w:szCs w:val="24"/>
        </w:rPr>
        <w:t xml:space="preserve">school </w:t>
      </w:r>
      <w:r w:rsidR="00F80329">
        <w:rPr>
          <w:rFonts w:cstheme="minorHAnsi"/>
          <w:sz w:val="24"/>
          <w:szCs w:val="24"/>
        </w:rPr>
        <w:t>has</w:t>
      </w:r>
      <w:r w:rsidR="009B2B1B">
        <w:rPr>
          <w:rFonts w:cstheme="minorHAnsi"/>
          <w:sz w:val="24"/>
          <w:szCs w:val="24"/>
        </w:rPr>
        <w:t xml:space="preserve"> been unable to establish contact with home</w:t>
      </w:r>
      <w:r w:rsidR="00BF2CB3">
        <w:rPr>
          <w:rFonts w:cstheme="minorHAnsi"/>
          <w:sz w:val="24"/>
          <w:szCs w:val="24"/>
        </w:rPr>
        <w:t xml:space="preserve"> a safe an</w:t>
      </w:r>
      <w:r w:rsidRPr="009B2B1B">
        <w:rPr>
          <w:rFonts w:cstheme="minorHAnsi"/>
          <w:sz w:val="24"/>
          <w:szCs w:val="24"/>
        </w:rPr>
        <w:t xml:space="preserve">d well visit will be completed on the </w:t>
      </w:r>
      <w:r w:rsidR="00BF2CB3">
        <w:rPr>
          <w:rFonts w:cstheme="minorHAnsi"/>
          <w:sz w:val="24"/>
          <w:szCs w:val="24"/>
        </w:rPr>
        <w:t>second</w:t>
      </w:r>
      <w:r w:rsidRPr="009B2B1B">
        <w:rPr>
          <w:rFonts w:cstheme="minorHAnsi"/>
          <w:sz w:val="24"/>
          <w:szCs w:val="24"/>
        </w:rPr>
        <w:t xml:space="preserve"> day of absence by a school staff member.</w:t>
      </w:r>
    </w:p>
    <w:p w14:paraId="2A7BA538" w14:textId="584F87C7" w:rsidR="000B63C5" w:rsidRPr="009B2B1B" w:rsidRDefault="00905AD5" w:rsidP="00BF2CB3">
      <w:pPr>
        <w:numPr>
          <w:ilvl w:val="0"/>
          <w:numId w:val="6"/>
        </w:numPr>
        <w:spacing w:after="0" w:line="278" w:lineRule="auto"/>
        <w:rPr>
          <w:rFonts w:cstheme="minorHAnsi"/>
          <w:sz w:val="24"/>
          <w:szCs w:val="24"/>
        </w:rPr>
      </w:pPr>
      <w:r>
        <w:rPr>
          <w:rFonts w:cstheme="minorHAnsi"/>
          <w:sz w:val="24"/>
          <w:szCs w:val="24"/>
        </w:rPr>
        <w:t>Safe and well checks will be carried out for all pupils who are absen</w:t>
      </w:r>
      <w:r w:rsidR="006558C7">
        <w:rPr>
          <w:rFonts w:cstheme="minorHAnsi"/>
          <w:sz w:val="24"/>
          <w:szCs w:val="24"/>
        </w:rPr>
        <w:t>t</w:t>
      </w:r>
      <w:r>
        <w:rPr>
          <w:rFonts w:cstheme="minorHAnsi"/>
          <w:sz w:val="24"/>
          <w:szCs w:val="24"/>
        </w:rPr>
        <w:t xml:space="preserve"> at least every 5</w:t>
      </w:r>
      <w:r w:rsidRPr="00905AD5">
        <w:rPr>
          <w:rFonts w:cstheme="minorHAnsi"/>
          <w:sz w:val="24"/>
          <w:szCs w:val="24"/>
          <w:vertAlign w:val="superscript"/>
        </w:rPr>
        <w:t>th</w:t>
      </w:r>
      <w:r>
        <w:rPr>
          <w:rFonts w:cstheme="minorHAnsi"/>
          <w:sz w:val="24"/>
          <w:szCs w:val="24"/>
        </w:rPr>
        <w:t xml:space="preserve"> day of absence.</w:t>
      </w:r>
    </w:p>
    <w:p w14:paraId="66FDB3EB" w14:textId="77777777" w:rsidR="00266454" w:rsidRPr="00D006B5" w:rsidRDefault="00266454" w:rsidP="00BF2CB3">
      <w:pPr>
        <w:numPr>
          <w:ilvl w:val="0"/>
          <w:numId w:val="6"/>
        </w:numPr>
        <w:spacing w:after="0" w:line="278" w:lineRule="auto"/>
        <w:rPr>
          <w:rFonts w:ascii="Calibri" w:hAnsi="Calibri" w:cs="Calibri"/>
          <w:sz w:val="24"/>
          <w:szCs w:val="24"/>
        </w:rPr>
      </w:pPr>
      <w:r w:rsidRPr="009B2B1B">
        <w:rPr>
          <w:rFonts w:cstheme="minorHAnsi"/>
          <w:sz w:val="24"/>
          <w:szCs w:val="24"/>
        </w:rPr>
        <w:t>Multi</w:t>
      </w:r>
      <w:r w:rsidRPr="00D006B5">
        <w:rPr>
          <w:rFonts w:ascii="Calibri" w:hAnsi="Calibri" w:cs="Calibri"/>
          <w:sz w:val="24"/>
          <w:szCs w:val="24"/>
        </w:rPr>
        <w:t>-agency collaboration is maintained to support attendance improvement.</w:t>
      </w:r>
    </w:p>
    <w:p w14:paraId="57A98657" w14:textId="77777777" w:rsidR="00C45691" w:rsidRPr="00D006B5" w:rsidRDefault="00C45691" w:rsidP="00C45691">
      <w:pPr>
        <w:pStyle w:val="ListParagraph"/>
        <w:spacing w:line="276" w:lineRule="auto"/>
        <w:rPr>
          <w:rFonts w:cs="Calibri"/>
          <w:b/>
          <w:bCs/>
          <w:sz w:val="28"/>
          <w:szCs w:val="28"/>
          <w:lang w:val="en-GB"/>
        </w:rPr>
      </w:pPr>
    </w:p>
    <w:p w14:paraId="457C09F4" w14:textId="5616338F" w:rsidR="008F4FF6" w:rsidRDefault="00DE0608" w:rsidP="008F4FF6">
      <w:pPr>
        <w:pStyle w:val="ListParagraph"/>
        <w:numPr>
          <w:ilvl w:val="0"/>
          <w:numId w:val="1"/>
        </w:numPr>
        <w:spacing w:before="240" w:after="240" w:line="276" w:lineRule="auto"/>
        <w:rPr>
          <w:rFonts w:cstheme="minorHAnsi"/>
          <w:b/>
          <w:sz w:val="28"/>
          <w:szCs w:val="28"/>
          <w:lang w:val="en-GB" w:eastAsia="en-GB"/>
        </w:rPr>
      </w:pPr>
      <w:r w:rsidRPr="00D006B5">
        <w:rPr>
          <w:rFonts w:cstheme="minorHAnsi"/>
          <w:b/>
          <w:sz w:val="28"/>
          <w:szCs w:val="28"/>
          <w:lang w:val="en-GB" w:eastAsia="en-GB"/>
        </w:rPr>
        <w:t>Safeguarding</w:t>
      </w:r>
      <w:r w:rsidR="00287925">
        <w:rPr>
          <w:rFonts w:cstheme="minorHAnsi"/>
          <w:b/>
          <w:sz w:val="28"/>
          <w:szCs w:val="28"/>
          <w:lang w:val="en-GB" w:eastAsia="en-GB"/>
        </w:rPr>
        <w:t xml:space="preserve"> and</w:t>
      </w:r>
      <w:r w:rsidR="008851A0">
        <w:rPr>
          <w:rFonts w:cstheme="minorHAnsi"/>
          <w:b/>
          <w:sz w:val="28"/>
          <w:szCs w:val="28"/>
          <w:lang w:val="en-GB" w:eastAsia="en-GB"/>
        </w:rPr>
        <w:t xml:space="preserve"> </w:t>
      </w:r>
      <w:r w:rsidR="008F4FF6">
        <w:rPr>
          <w:rFonts w:cstheme="minorHAnsi"/>
          <w:b/>
          <w:sz w:val="28"/>
          <w:szCs w:val="28"/>
          <w:lang w:val="en-GB" w:eastAsia="en-GB"/>
        </w:rPr>
        <w:t>Persistent/Severe Absenteeism</w:t>
      </w:r>
    </w:p>
    <w:p w14:paraId="49E637C6" w14:textId="77777777" w:rsidR="0011452B" w:rsidRPr="0011452B" w:rsidRDefault="0011452B" w:rsidP="0011452B">
      <w:pPr>
        <w:pStyle w:val="ListParagraph"/>
        <w:spacing w:before="240" w:after="240" w:line="276" w:lineRule="auto"/>
        <w:rPr>
          <w:rFonts w:cstheme="minorHAnsi"/>
          <w:b/>
          <w:sz w:val="20"/>
          <w:szCs w:val="20"/>
          <w:lang w:val="en-GB" w:eastAsia="en-GB"/>
        </w:rPr>
      </w:pPr>
    </w:p>
    <w:p w14:paraId="1E3BCA2D" w14:textId="58E5DAEB" w:rsidR="00110A48" w:rsidRDefault="00110A48" w:rsidP="00110A48">
      <w:pPr>
        <w:spacing w:after="0" w:line="276" w:lineRule="auto"/>
        <w:ind w:left="720"/>
        <w:rPr>
          <w:rFonts w:cstheme="minorHAnsi"/>
          <w:sz w:val="24"/>
          <w:szCs w:val="24"/>
          <w:lang w:eastAsia="en-GB"/>
        </w:rPr>
      </w:pPr>
      <w:r w:rsidRPr="006D6A5A">
        <w:rPr>
          <w:rFonts w:cstheme="minorHAnsi"/>
          <w:sz w:val="24"/>
          <w:szCs w:val="24"/>
          <w:lang w:eastAsia="en-GB"/>
        </w:rPr>
        <w:t>Denby Grange School promotes good attendance and understands that poor attendance can be an indicator of concern for the safety and wellbeing of children, and thus ensures that information is shared between the S</w:t>
      </w:r>
      <w:r w:rsidR="00AF0ADE">
        <w:rPr>
          <w:rFonts w:cstheme="minorHAnsi"/>
          <w:sz w:val="24"/>
          <w:szCs w:val="24"/>
          <w:lang w:eastAsia="en-GB"/>
        </w:rPr>
        <w:t>enior</w:t>
      </w:r>
      <w:r w:rsidRPr="006D6A5A">
        <w:rPr>
          <w:rFonts w:cstheme="minorHAnsi"/>
          <w:sz w:val="24"/>
          <w:szCs w:val="24"/>
          <w:lang w:eastAsia="en-GB"/>
        </w:rPr>
        <w:t xml:space="preserve"> Attendance </w:t>
      </w:r>
      <w:r w:rsidR="00AF0ADE">
        <w:rPr>
          <w:rFonts w:cstheme="minorHAnsi"/>
          <w:sz w:val="24"/>
          <w:szCs w:val="24"/>
          <w:lang w:eastAsia="en-GB"/>
        </w:rPr>
        <w:t>Champion</w:t>
      </w:r>
      <w:r w:rsidRPr="006D6A5A">
        <w:rPr>
          <w:rFonts w:cstheme="minorHAnsi"/>
          <w:sz w:val="24"/>
          <w:szCs w:val="24"/>
          <w:lang w:eastAsia="en-GB"/>
        </w:rPr>
        <w:t xml:space="preserve">, pastoral leads, the Designated Safeguarding Lead in weekly pastoral meetings held between the </w:t>
      </w:r>
      <w:r w:rsidR="00C07AF5">
        <w:rPr>
          <w:rFonts w:cstheme="minorHAnsi"/>
          <w:sz w:val="24"/>
          <w:szCs w:val="24"/>
          <w:lang w:eastAsia="en-GB"/>
        </w:rPr>
        <w:t>SLT</w:t>
      </w:r>
      <w:r w:rsidRPr="006D6A5A">
        <w:rPr>
          <w:rFonts w:cstheme="minorHAnsi"/>
          <w:sz w:val="24"/>
          <w:szCs w:val="24"/>
          <w:lang w:eastAsia="en-GB"/>
        </w:rPr>
        <w:t xml:space="preserve">, Pastoral Manager and </w:t>
      </w:r>
      <w:r w:rsidR="00C07AF5">
        <w:rPr>
          <w:rFonts w:cstheme="minorHAnsi"/>
          <w:sz w:val="24"/>
          <w:szCs w:val="24"/>
          <w:lang w:eastAsia="en-GB"/>
        </w:rPr>
        <w:t xml:space="preserve">Daily </w:t>
      </w:r>
      <w:r w:rsidRPr="006D6A5A">
        <w:rPr>
          <w:rFonts w:cstheme="minorHAnsi"/>
          <w:sz w:val="24"/>
          <w:szCs w:val="24"/>
          <w:lang w:eastAsia="en-GB"/>
        </w:rPr>
        <w:t xml:space="preserve">Attendance </w:t>
      </w:r>
      <w:r w:rsidR="00B93199">
        <w:rPr>
          <w:rFonts w:cstheme="minorHAnsi"/>
          <w:sz w:val="24"/>
          <w:szCs w:val="24"/>
          <w:lang w:eastAsia="en-GB"/>
        </w:rPr>
        <w:t>contact</w:t>
      </w:r>
      <w:r w:rsidRPr="006D6A5A">
        <w:rPr>
          <w:rFonts w:cstheme="minorHAnsi"/>
          <w:sz w:val="24"/>
          <w:szCs w:val="24"/>
          <w:lang w:eastAsia="en-GB"/>
        </w:rPr>
        <w:t xml:space="preserve">, and leadership meetings between the Head Teacher and Associate Head.  </w:t>
      </w:r>
    </w:p>
    <w:p w14:paraId="76C7DAB7" w14:textId="77777777" w:rsidR="00110A48" w:rsidRDefault="00110A48" w:rsidP="00110A48">
      <w:pPr>
        <w:spacing w:after="0" w:line="276" w:lineRule="auto"/>
        <w:ind w:left="720"/>
        <w:rPr>
          <w:rFonts w:cstheme="minorHAnsi"/>
          <w:sz w:val="24"/>
          <w:szCs w:val="24"/>
          <w:lang w:eastAsia="en-GB"/>
        </w:rPr>
      </w:pPr>
    </w:p>
    <w:p w14:paraId="6C1E8B6D" w14:textId="062FD6F4" w:rsidR="00110A48" w:rsidRPr="00771EED" w:rsidRDefault="00110A48" w:rsidP="00110A48">
      <w:pPr>
        <w:spacing w:after="0" w:line="276" w:lineRule="auto"/>
        <w:ind w:left="720"/>
        <w:rPr>
          <w:rFonts w:cstheme="minorHAnsi"/>
          <w:sz w:val="24"/>
          <w:szCs w:val="24"/>
          <w:lang w:eastAsia="en-GB"/>
        </w:rPr>
      </w:pPr>
      <w:r w:rsidRPr="00771EED">
        <w:rPr>
          <w:rFonts w:cstheme="minorHAnsi"/>
          <w:sz w:val="24"/>
          <w:szCs w:val="24"/>
          <w:lang w:eastAsia="en-GB"/>
        </w:rPr>
        <w:t>Where absence escalates and pupils miss 10% or more of school, Denby Grange works with parents</w:t>
      </w:r>
      <w:r w:rsidR="003F6679">
        <w:rPr>
          <w:rFonts w:cstheme="minorHAnsi"/>
          <w:sz w:val="24"/>
          <w:szCs w:val="24"/>
          <w:lang w:eastAsia="en-GB"/>
        </w:rPr>
        <w:t>/carers</w:t>
      </w:r>
      <w:r w:rsidRPr="00771EED">
        <w:rPr>
          <w:rFonts w:cstheme="minorHAnsi"/>
          <w:sz w:val="24"/>
          <w:szCs w:val="24"/>
          <w:lang w:eastAsia="en-GB"/>
        </w:rPr>
        <w:t xml:space="preserve"> and local authorities to remove any barriers to attendance and re</w:t>
      </w:r>
      <w:r w:rsidR="000E7617">
        <w:rPr>
          <w:rFonts w:cstheme="minorHAnsi"/>
          <w:sz w:val="24"/>
          <w:szCs w:val="24"/>
          <w:lang w:eastAsia="en-GB"/>
        </w:rPr>
        <w:t>-</w:t>
      </w:r>
      <w:r w:rsidRPr="00771EED">
        <w:rPr>
          <w:rFonts w:cstheme="minorHAnsi"/>
          <w:sz w:val="24"/>
          <w:szCs w:val="24"/>
          <w:lang w:eastAsia="en-GB"/>
        </w:rPr>
        <w:t>engage these pupils.  We sensitively consider some of the reasons for absence and understand that school is a place of safety and support for children who might be facing difficulties, many of whom have a history of significant trauma.  We therefore aim to support rather than reaching immediately for punitive approaches.</w:t>
      </w:r>
    </w:p>
    <w:p w14:paraId="6AD7B2A1" w14:textId="77777777" w:rsidR="00110A48" w:rsidRPr="00771EED" w:rsidRDefault="00110A48" w:rsidP="00110A48">
      <w:pPr>
        <w:spacing w:after="0" w:line="276" w:lineRule="auto"/>
        <w:ind w:left="720"/>
        <w:rPr>
          <w:rFonts w:cstheme="minorHAnsi"/>
          <w:sz w:val="24"/>
          <w:szCs w:val="24"/>
          <w:lang w:eastAsia="en-GB"/>
        </w:rPr>
      </w:pPr>
    </w:p>
    <w:p w14:paraId="6FECC930" w14:textId="77777777" w:rsidR="00110A48" w:rsidRPr="00771EED" w:rsidRDefault="00110A48" w:rsidP="00110A48">
      <w:pPr>
        <w:spacing w:after="0" w:line="276" w:lineRule="auto"/>
        <w:ind w:left="720"/>
        <w:rPr>
          <w:rFonts w:cstheme="minorHAnsi"/>
          <w:i/>
          <w:color w:val="FF0000"/>
          <w:sz w:val="24"/>
          <w:szCs w:val="24"/>
          <w:lang w:eastAsia="en-GB"/>
        </w:rPr>
      </w:pPr>
      <w:r w:rsidRPr="00771EED">
        <w:rPr>
          <w:rFonts w:cstheme="minorHAnsi"/>
          <w:sz w:val="24"/>
          <w:szCs w:val="24"/>
          <w:lang w:eastAsia="en-GB"/>
        </w:rPr>
        <w:t xml:space="preserve">Pupils who are severely absent (those missing 50% or more of school) are given particular focus by all partners.  These severely absent pupils may find it more </w:t>
      </w:r>
      <w:r w:rsidRPr="00771EED">
        <w:rPr>
          <w:rFonts w:cstheme="minorHAnsi"/>
          <w:sz w:val="24"/>
          <w:szCs w:val="24"/>
          <w:lang w:eastAsia="en-GB"/>
        </w:rPr>
        <w:lastRenderedPageBreak/>
        <w:t xml:space="preserve">difficult to be in school or face bigger barriers to their regular attendance and as such are likely to need more intensive support across a range of partners.  A concerted effort is therefore needed across all relevant services to prioritise them. </w:t>
      </w:r>
    </w:p>
    <w:p w14:paraId="69EF3CA2" w14:textId="77777777" w:rsidR="00110A48" w:rsidRPr="00771EED" w:rsidRDefault="00110A48" w:rsidP="00110A48">
      <w:pPr>
        <w:spacing w:after="0" w:line="276" w:lineRule="auto"/>
        <w:rPr>
          <w:rFonts w:cstheme="minorHAnsi"/>
          <w:sz w:val="24"/>
          <w:szCs w:val="24"/>
          <w:lang w:eastAsia="en-GB"/>
        </w:rPr>
      </w:pPr>
    </w:p>
    <w:p w14:paraId="71514415" w14:textId="77777777" w:rsidR="008025E7" w:rsidRDefault="00110A48" w:rsidP="008025E7">
      <w:pPr>
        <w:spacing w:after="0" w:line="276" w:lineRule="auto"/>
        <w:ind w:left="720"/>
        <w:rPr>
          <w:rFonts w:cstheme="minorHAnsi"/>
          <w:sz w:val="24"/>
          <w:szCs w:val="24"/>
          <w:lang w:eastAsia="en-GB"/>
        </w:rPr>
      </w:pPr>
      <w:r w:rsidRPr="00771EED">
        <w:rPr>
          <w:rFonts w:cstheme="minorHAnsi"/>
          <w:sz w:val="24"/>
          <w:szCs w:val="24"/>
          <w:lang w:eastAsia="en-GB"/>
        </w:rPr>
        <w:t xml:space="preserve">The school has a duty to investigate unauthorised absences to establish if safeguarding concerns are evident. </w:t>
      </w:r>
    </w:p>
    <w:p w14:paraId="1EB1E7D8" w14:textId="77777777" w:rsidR="008025E7" w:rsidRDefault="008025E7" w:rsidP="008025E7">
      <w:pPr>
        <w:spacing w:after="0" w:line="276" w:lineRule="auto"/>
        <w:ind w:left="720"/>
        <w:rPr>
          <w:rFonts w:cstheme="minorHAnsi"/>
          <w:sz w:val="24"/>
          <w:szCs w:val="24"/>
          <w:lang w:eastAsia="en-GB"/>
        </w:rPr>
      </w:pPr>
    </w:p>
    <w:p w14:paraId="18D8D13E" w14:textId="25B0CC18" w:rsidR="008025E7" w:rsidRPr="008025E7" w:rsidRDefault="008025E7" w:rsidP="008025E7">
      <w:pPr>
        <w:spacing w:after="0" w:line="276" w:lineRule="auto"/>
        <w:ind w:left="720"/>
        <w:rPr>
          <w:rFonts w:cstheme="minorHAnsi"/>
          <w:sz w:val="28"/>
          <w:szCs w:val="28"/>
          <w:lang w:eastAsia="en-GB"/>
        </w:rPr>
      </w:pPr>
      <w:r w:rsidRPr="008025E7">
        <w:rPr>
          <w:rFonts w:cs="Calibri"/>
          <w:sz w:val="24"/>
          <w:szCs w:val="24"/>
        </w:rPr>
        <w:t xml:space="preserve">The Local Authority is notified of pupils missing from education as per statutory guidance. We would report to them 10 consecutive </w:t>
      </w:r>
      <w:r w:rsidR="00E70AAB">
        <w:rPr>
          <w:rFonts w:cs="Calibri"/>
          <w:sz w:val="24"/>
          <w:szCs w:val="24"/>
        </w:rPr>
        <w:t xml:space="preserve">days of </w:t>
      </w:r>
      <w:r w:rsidRPr="008025E7">
        <w:rPr>
          <w:rFonts w:cs="Calibri"/>
          <w:sz w:val="24"/>
          <w:szCs w:val="24"/>
        </w:rPr>
        <w:t xml:space="preserve">unauthorised absence and 15 days of sickness absence, consecutive or not. </w:t>
      </w:r>
    </w:p>
    <w:p w14:paraId="2C6AD0CB" w14:textId="77777777" w:rsidR="008025E7" w:rsidRPr="00771EED" w:rsidRDefault="008025E7" w:rsidP="00110A48">
      <w:pPr>
        <w:spacing w:after="0" w:line="276" w:lineRule="auto"/>
        <w:ind w:left="720"/>
        <w:rPr>
          <w:rFonts w:cstheme="minorHAnsi"/>
          <w:sz w:val="24"/>
          <w:szCs w:val="24"/>
          <w:lang w:eastAsia="en-GB"/>
        </w:rPr>
      </w:pPr>
    </w:p>
    <w:p w14:paraId="3E54FE0E" w14:textId="0CC6E641" w:rsidR="00C45691" w:rsidRPr="00D006B5" w:rsidRDefault="00DE0608" w:rsidP="006E33A9">
      <w:pPr>
        <w:pStyle w:val="ListParagraph"/>
        <w:numPr>
          <w:ilvl w:val="0"/>
          <w:numId w:val="1"/>
        </w:numPr>
        <w:spacing w:line="276" w:lineRule="auto"/>
        <w:rPr>
          <w:rFonts w:cstheme="minorHAnsi"/>
          <w:b/>
          <w:sz w:val="28"/>
          <w:szCs w:val="28"/>
          <w:lang w:val="en-GB" w:eastAsia="en-GB"/>
        </w:rPr>
      </w:pPr>
      <w:r w:rsidRPr="00D006B5">
        <w:rPr>
          <w:rFonts w:cstheme="minorHAnsi"/>
          <w:b/>
          <w:sz w:val="28"/>
          <w:szCs w:val="28"/>
          <w:lang w:val="en-GB" w:eastAsia="en-GB"/>
        </w:rPr>
        <w:t>Children Missing in Education (CME)</w:t>
      </w:r>
    </w:p>
    <w:p w14:paraId="2C5B1575" w14:textId="77777777" w:rsidR="00CB3C21" w:rsidRPr="00D006B5" w:rsidRDefault="00CB3C21" w:rsidP="00CB3C21">
      <w:pPr>
        <w:pStyle w:val="ListParagraph"/>
        <w:spacing w:line="276" w:lineRule="auto"/>
        <w:rPr>
          <w:rFonts w:cstheme="minorHAnsi"/>
          <w:b/>
          <w:sz w:val="18"/>
          <w:szCs w:val="18"/>
          <w:lang w:val="en-GB" w:eastAsia="en-GB"/>
        </w:rPr>
      </w:pPr>
    </w:p>
    <w:p w14:paraId="45E0FE73" w14:textId="77777777" w:rsidR="00630842" w:rsidRPr="006D6A5A" w:rsidRDefault="00630842" w:rsidP="00630842">
      <w:pPr>
        <w:spacing w:after="0" w:line="276" w:lineRule="auto"/>
        <w:ind w:left="720"/>
        <w:rPr>
          <w:rFonts w:cstheme="minorHAnsi"/>
          <w:sz w:val="24"/>
          <w:szCs w:val="24"/>
          <w:lang w:eastAsia="en-GB"/>
        </w:rPr>
      </w:pPr>
      <w:r w:rsidRPr="006D6A5A">
        <w:rPr>
          <w:rFonts w:cstheme="minorHAnsi"/>
          <w:sz w:val="24"/>
          <w:szCs w:val="24"/>
          <w:lang w:eastAsia="en-GB"/>
        </w:rPr>
        <w:t>The school appreciates that the Local Authority has a statutory duty to ensure that all children and young people of compulsory school age receive suitable and appropriate education.</w:t>
      </w:r>
    </w:p>
    <w:p w14:paraId="638E58FE" w14:textId="77777777" w:rsidR="00630842" w:rsidRPr="006D6A5A" w:rsidRDefault="00630842" w:rsidP="00630842">
      <w:pPr>
        <w:spacing w:after="0" w:line="276" w:lineRule="auto"/>
        <w:rPr>
          <w:rFonts w:cstheme="minorHAnsi"/>
          <w:sz w:val="24"/>
          <w:szCs w:val="24"/>
          <w:lang w:eastAsia="en-GB"/>
        </w:rPr>
      </w:pPr>
    </w:p>
    <w:p w14:paraId="77537E96" w14:textId="60D71AEA" w:rsidR="00630842" w:rsidRPr="006D6A5A" w:rsidRDefault="00630842" w:rsidP="00630842">
      <w:pPr>
        <w:spacing w:after="0" w:line="276" w:lineRule="auto"/>
        <w:ind w:left="720"/>
        <w:rPr>
          <w:rFonts w:cstheme="minorHAnsi"/>
          <w:sz w:val="24"/>
          <w:szCs w:val="24"/>
          <w:lang w:eastAsia="en-GB"/>
        </w:rPr>
      </w:pPr>
      <w:r w:rsidRPr="006D6A5A">
        <w:rPr>
          <w:rFonts w:cstheme="minorHAnsi"/>
          <w:sz w:val="24"/>
          <w:szCs w:val="24"/>
          <w:lang w:eastAsia="en-GB"/>
        </w:rPr>
        <w:t xml:space="preserve">The school will therefore support the Local Authority in ensuring that this duty is carried out effectively. There are specific duties in respect of Children Missing Education (CME) and there are strict guidelines in respect of both the definition of CME and the legalities of deleting a pupil from a school roll. </w:t>
      </w:r>
      <w:r>
        <w:rPr>
          <w:rFonts w:cstheme="minorHAnsi"/>
          <w:sz w:val="24"/>
          <w:szCs w:val="24"/>
          <w:lang w:eastAsia="en-GB"/>
        </w:rPr>
        <w:t xml:space="preserve"> </w:t>
      </w:r>
      <w:r w:rsidRPr="006D6A5A">
        <w:rPr>
          <w:rFonts w:cstheme="minorHAnsi"/>
          <w:sz w:val="24"/>
          <w:szCs w:val="24"/>
          <w:lang w:eastAsia="en-GB"/>
        </w:rPr>
        <w:t xml:space="preserve">The Local Authority will be informed when a pupil has been added or removed from the admissions register at non-standard transition times, within five days of them joining. </w:t>
      </w:r>
    </w:p>
    <w:p w14:paraId="592C3AD9" w14:textId="77777777" w:rsidR="00630842" w:rsidRPr="006D6A5A" w:rsidRDefault="00630842" w:rsidP="00630842">
      <w:pPr>
        <w:spacing w:after="0" w:line="276" w:lineRule="auto"/>
        <w:rPr>
          <w:rFonts w:cstheme="minorHAnsi"/>
          <w:sz w:val="24"/>
          <w:szCs w:val="24"/>
          <w:lang w:eastAsia="en-GB"/>
        </w:rPr>
      </w:pPr>
    </w:p>
    <w:p w14:paraId="10DA8880" w14:textId="321A0F8A" w:rsidR="00630842" w:rsidRPr="00771EED" w:rsidRDefault="00630842" w:rsidP="00630842">
      <w:pPr>
        <w:spacing w:after="0" w:line="276" w:lineRule="auto"/>
        <w:ind w:left="720"/>
        <w:rPr>
          <w:rFonts w:cstheme="minorHAnsi"/>
          <w:sz w:val="24"/>
          <w:szCs w:val="24"/>
          <w:lang w:eastAsia="en-GB"/>
        </w:rPr>
      </w:pPr>
      <w:r w:rsidRPr="006D6A5A">
        <w:rPr>
          <w:rFonts w:cstheme="minorHAnsi"/>
          <w:sz w:val="24"/>
          <w:szCs w:val="24"/>
          <w:lang w:eastAsia="en-GB"/>
        </w:rPr>
        <w:t>(DfE Children Missing Education</w:t>
      </w:r>
      <w:r w:rsidR="0082356D">
        <w:rPr>
          <w:rFonts w:cstheme="minorHAnsi"/>
          <w:sz w:val="24"/>
          <w:szCs w:val="24"/>
          <w:lang w:eastAsia="en-GB"/>
        </w:rPr>
        <w:t xml:space="preserve"> statutory guidance</w:t>
      </w:r>
      <w:r w:rsidR="00AB743E">
        <w:rPr>
          <w:rFonts w:cstheme="minorHAnsi"/>
          <w:sz w:val="24"/>
          <w:szCs w:val="24"/>
          <w:lang w:eastAsia="en-GB"/>
        </w:rPr>
        <w:t>, updated 8 September 2025</w:t>
      </w:r>
      <w:r w:rsidR="00223B00">
        <w:rPr>
          <w:rFonts w:cstheme="minorHAnsi"/>
          <w:sz w:val="24"/>
          <w:szCs w:val="24"/>
          <w:lang w:eastAsia="en-GB"/>
        </w:rPr>
        <w:t>)</w:t>
      </w:r>
      <w:r w:rsidRPr="00554769">
        <w:rPr>
          <w:rFonts w:cstheme="minorHAnsi"/>
          <w:sz w:val="24"/>
          <w:szCs w:val="24"/>
          <w:lang w:eastAsia="en-GB"/>
        </w:rPr>
        <w:t xml:space="preserve"> </w:t>
      </w:r>
      <w:hyperlink r:id="rId15" w:history="1">
        <w:r w:rsidR="00506DD0" w:rsidRPr="00506DD0">
          <w:rPr>
            <w:rStyle w:val="Hyperlink"/>
            <w:rFonts w:cstheme="minorHAnsi"/>
            <w:sz w:val="24"/>
            <w:szCs w:val="24"/>
            <w:lang w:eastAsia="en-GB"/>
          </w:rPr>
          <w:t>Children missing education: statutory guidance for local authorities and schools - GOV.UK</w:t>
        </w:r>
      </w:hyperlink>
    </w:p>
    <w:p w14:paraId="2AB35F08" w14:textId="77777777" w:rsidR="00630842" w:rsidRPr="006D6A5A" w:rsidRDefault="00630842" w:rsidP="00630842">
      <w:pPr>
        <w:spacing w:after="0" w:line="276" w:lineRule="auto"/>
        <w:rPr>
          <w:rFonts w:cstheme="minorHAnsi"/>
          <w:sz w:val="24"/>
          <w:szCs w:val="24"/>
          <w:lang w:eastAsia="en-GB"/>
        </w:rPr>
      </w:pPr>
    </w:p>
    <w:p w14:paraId="3E518927" w14:textId="6CB409CF" w:rsidR="00630842" w:rsidRPr="006D6A5A" w:rsidRDefault="00630842" w:rsidP="00630842">
      <w:pPr>
        <w:spacing w:after="0" w:line="276" w:lineRule="auto"/>
        <w:ind w:left="720"/>
        <w:rPr>
          <w:rFonts w:cstheme="minorHAnsi"/>
          <w:b/>
          <w:bCs/>
          <w:sz w:val="24"/>
          <w:szCs w:val="24"/>
          <w:lang w:eastAsia="en-GB"/>
        </w:rPr>
      </w:pPr>
      <w:r w:rsidRPr="006D6A5A">
        <w:rPr>
          <w:rFonts w:cstheme="minorHAnsi"/>
          <w:sz w:val="24"/>
          <w:szCs w:val="24"/>
          <w:lang w:eastAsia="en-GB"/>
        </w:rPr>
        <w:t xml:space="preserve">(Working </w:t>
      </w:r>
      <w:r w:rsidR="00304D7D">
        <w:rPr>
          <w:rFonts w:cstheme="minorHAnsi"/>
          <w:sz w:val="24"/>
          <w:szCs w:val="24"/>
          <w:lang w:eastAsia="en-GB"/>
        </w:rPr>
        <w:t>t</w:t>
      </w:r>
      <w:r w:rsidRPr="006D6A5A">
        <w:rPr>
          <w:rFonts w:cstheme="minorHAnsi"/>
          <w:sz w:val="24"/>
          <w:szCs w:val="24"/>
          <w:lang w:eastAsia="en-GB"/>
        </w:rPr>
        <w:t xml:space="preserve">ogether to </w:t>
      </w:r>
      <w:r w:rsidR="00304D7D">
        <w:rPr>
          <w:rFonts w:cstheme="minorHAnsi"/>
          <w:sz w:val="24"/>
          <w:szCs w:val="24"/>
          <w:lang w:eastAsia="en-GB"/>
        </w:rPr>
        <w:t>i</w:t>
      </w:r>
      <w:r w:rsidRPr="006D6A5A">
        <w:rPr>
          <w:rFonts w:cstheme="minorHAnsi"/>
          <w:sz w:val="24"/>
          <w:szCs w:val="24"/>
          <w:lang w:eastAsia="en-GB"/>
        </w:rPr>
        <w:t xml:space="preserve">mprove </w:t>
      </w:r>
      <w:r w:rsidR="00304D7D">
        <w:rPr>
          <w:rFonts w:cstheme="minorHAnsi"/>
          <w:sz w:val="24"/>
          <w:szCs w:val="24"/>
          <w:lang w:eastAsia="en-GB"/>
        </w:rPr>
        <w:t>s</w:t>
      </w:r>
      <w:r w:rsidRPr="006D6A5A">
        <w:rPr>
          <w:rFonts w:cstheme="minorHAnsi"/>
          <w:sz w:val="24"/>
          <w:szCs w:val="24"/>
          <w:lang w:eastAsia="en-GB"/>
        </w:rPr>
        <w:t xml:space="preserve">chool </w:t>
      </w:r>
      <w:r w:rsidR="00304D7D">
        <w:rPr>
          <w:rFonts w:cstheme="minorHAnsi"/>
          <w:sz w:val="24"/>
          <w:szCs w:val="24"/>
          <w:lang w:eastAsia="en-GB"/>
        </w:rPr>
        <w:t>a</w:t>
      </w:r>
      <w:r w:rsidRPr="006D6A5A">
        <w:rPr>
          <w:rFonts w:cstheme="minorHAnsi"/>
          <w:sz w:val="24"/>
          <w:szCs w:val="24"/>
          <w:lang w:eastAsia="en-GB"/>
        </w:rPr>
        <w:t xml:space="preserve">ttendance – </w:t>
      </w:r>
      <w:r w:rsidR="00F139FD">
        <w:rPr>
          <w:rFonts w:cstheme="minorHAnsi"/>
          <w:sz w:val="24"/>
          <w:szCs w:val="24"/>
          <w:lang w:eastAsia="en-GB"/>
        </w:rPr>
        <w:t xml:space="preserve">applies from </w:t>
      </w:r>
      <w:r w:rsidR="00B94057">
        <w:rPr>
          <w:rFonts w:cstheme="minorHAnsi"/>
          <w:sz w:val="24"/>
          <w:szCs w:val="24"/>
          <w:lang w:eastAsia="en-GB"/>
        </w:rPr>
        <w:t xml:space="preserve">19 </w:t>
      </w:r>
      <w:r w:rsidR="006B33FE">
        <w:rPr>
          <w:rFonts w:cstheme="minorHAnsi"/>
          <w:sz w:val="24"/>
          <w:szCs w:val="24"/>
          <w:lang w:eastAsia="en-GB"/>
        </w:rPr>
        <w:t>August 2024</w:t>
      </w:r>
      <w:r w:rsidRPr="006D6A5A">
        <w:rPr>
          <w:rFonts w:cstheme="minorHAnsi"/>
          <w:sz w:val="24"/>
          <w:szCs w:val="24"/>
          <w:lang w:eastAsia="en-GB"/>
        </w:rPr>
        <w:t xml:space="preserve">, last updated </w:t>
      </w:r>
      <w:r w:rsidR="00B35B3B">
        <w:rPr>
          <w:rFonts w:cstheme="minorHAnsi"/>
          <w:sz w:val="24"/>
          <w:szCs w:val="24"/>
          <w:lang w:eastAsia="en-GB"/>
        </w:rPr>
        <w:t>9</w:t>
      </w:r>
      <w:r w:rsidR="00B35B3B" w:rsidRPr="00B35B3B">
        <w:rPr>
          <w:rFonts w:cstheme="minorHAnsi"/>
          <w:sz w:val="24"/>
          <w:szCs w:val="24"/>
          <w:vertAlign w:val="superscript"/>
          <w:lang w:eastAsia="en-GB"/>
        </w:rPr>
        <w:t>th</w:t>
      </w:r>
      <w:r w:rsidR="00B35B3B">
        <w:rPr>
          <w:rFonts w:cstheme="minorHAnsi"/>
          <w:sz w:val="24"/>
          <w:szCs w:val="24"/>
          <w:lang w:eastAsia="en-GB"/>
        </w:rPr>
        <w:t xml:space="preserve"> June</w:t>
      </w:r>
      <w:r w:rsidR="00D749EF">
        <w:rPr>
          <w:rFonts w:cstheme="minorHAnsi"/>
          <w:sz w:val="24"/>
          <w:szCs w:val="24"/>
          <w:lang w:eastAsia="en-GB"/>
        </w:rPr>
        <w:t xml:space="preserve"> 202</w:t>
      </w:r>
      <w:r w:rsidR="00B35B3B">
        <w:rPr>
          <w:rFonts w:cstheme="minorHAnsi"/>
          <w:sz w:val="24"/>
          <w:szCs w:val="24"/>
          <w:lang w:eastAsia="en-GB"/>
        </w:rPr>
        <w:t>6</w:t>
      </w:r>
      <w:r w:rsidR="006B33FE">
        <w:rPr>
          <w:rFonts w:cstheme="minorHAnsi"/>
          <w:sz w:val="24"/>
          <w:szCs w:val="24"/>
          <w:lang w:eastAsia="en-GB"/>
        </w:rPr>
        <w:t>)</w:t>
      </w:r>
      <w:r w:rsidR="00276093">
        <w:rPr>
          <w:rFonts w:cstheme="minorHAnsi"/>
          <w:sz w:val="24"/>
          <w:szCs w:val="24"/>
          <w:lang w:eastAsia="en-GB"/>
        </w:rPr>
        <w:t xml:space="preserve"> </w:t>
      </w:r>
      <w:r w:rsidR="006B33FE">
        <w:rPr>
          <w:rFonts w:cstheme="minorHAnsi"/>
          <w:sz w:val="24"/>
          <w:szCs w:val="24"/>
          <w:lang w:eastAsia="en-GB"/>
        </w:rPr>
        <w:t xml:space="preserve"> </w:t>
      </w:r>
      <w:hyperlink r:id="rId16" w:history="1">
        <w:r w:rsidR="00276093">
          <w:rPr>
            <w:rStyle w:val="Hyperlink"/>
            <w:rFonts w:cstheme="minorHAnsi"/>
            <w:sz w:val="24"/>
            <w:szCs w:val="24"/>
            <w:lang w:eastAsia="en-GB"/>
          </w:rPr>
          <w:t xml:space="preserve">Working together to improve school attendance </w:t>
        </w:r>
      </w:hyperlink>
    </w:p>
    <w:p w14:paraId="59076F70" w14:textId="77777777" w:rsidR="00630842" w:rsidRPr="006D6A5A" w:rsidRDefault="00630842" w:rsidP="00630842">
      <w:pPr>
        <w:spacing w:after="0" w:line="276" w:lineRule="auto"/>
        <w:rPr>
          <w:rFonts w:cstheme="minorHAnsi"/>
          <w:sz w:val="24"/>
          <w:szCs w:val="24"/>
          <w:lang w:eastAsia="en-GB"/>
        </w:rPr>
      </w:pPr>
    </w:p>
    <w:p w14:paraId="0D4B0677" w14:textId="77777777" w:rsidR="00630842" w:rsidRPr="006D6A5A" w:rsidRDefault="00630842" w:rsidP="00630842">
      <w:pPr>
        <w:spacing w:after="0" w:line="276" w:lineRule="auto"/>
        <w:ind w:left="720"/>
        <w:rPr>
          <w:rFonts w:cstheme="minorHAnsi"/>
          <w:sz w:val="24"/>
          <w:szCs w:val="24"/>
          <w:lang w:eastAsia="en-GB"/>
        </w:rPr>
      </w:pPr>
      <w:r w:rsidRPr="006D6A5A">
        <w:rPr>
          <w:rFonts w:cstheme="minorHAnsi"/>
          <w:sz w:val="24"/>
          <w:szCs w:val="24"/>
          <w:lang w:eastAsia="en-GB"/>
        </w:rPr>
        <w:t>Where a pupil leaves the school</w:t>
      </w:r>
      <w:r w:rsidRPr="006D6A5A">
        <w:rPr>
          <w:rFonts w:cstheme="minorHAnsi"/>
          <w:b/>
          <w:sz w:val="24"/>
          <w:szCs w:val="24"/>
          <w:lang w:eastAsia="en-GB"/>
        </w:rPr>
        <w:t>,</w:t>
      </w:r>
      <w:r w:rsidRPr="006D6A5A">
        <w:rPr>
          <w:rFonts w:cstheme="minorHAnsi"/>
          <w:sz w:val="24"/>
          <w:szCs w:val="24"/>
          <w:lang w:eastAsia="en-GB"/>
        </w:rPr>
        <w:t xml:space="preserve"> the Local Authority will be notified as soon as grounds for the deletion are met but no later than when the name is deleted from the register. The grounds for deletion are where a pupil:</w:t>
      </w:r>
    </w:p>
    <w:p w14:paraId="1243B07E" w14:textId="77777777" w:rsidR="00630842" w:rsidRPr="006D6A5A" w:rsidRDefault="00630842" w:rsidP="00630842">
      <w:pPr>
        <w:numPr>
          <w:ilvl w:val="0"/>
          <w:numId w:val="19"/>
        </w:numPr>
        <w:spacing w:after="0" w:line="276" w:lineRule="auto"/>
        <w:rPr>
          <w:rFonts w:cstheme="minorHAnsi"/>
          <w:b/>
          <w:sz w:val="24"/>
          <w:szCs w:val="24"/>
          <w:lang w:eastAsia="en-GB"/>
        </w:rPr>
      </w:pPr>
      <w:r w:rsidRPr="006D6A5A">
        <w:rPr>
          <w:rFonts w:cstheme="minorHAnsi"/>
          <w:sz w:val="24"/>
          <w:szCs w:val="24"/>
          <w:lang w:eastAsia="en-GB"/>
        </w:rPr>
        <w:t>has been taken out of school by their parents/carers and is being educated outside the school system e.g. is in home education.</w:t>
      </w:r>
    </w:p>
    <w:p w14:paraId="49D67A29" w14:textId="77777777" w:rsidR="00630842" w:rsidRPr="006D6A5A" w:rsidRDefault="00630842" w:rsidP="00630842">
      <w:pPr>
        <w:numPr>
          <w:ilvl w:val="0"/>
          <w:numId w:val="19"/>
        </w:numPr>
        <w:spacing w:after="0" w:line="276" w:lineRule="auto"/>
        <w:rPr>
          <w:rFonts w:cstheme="minorHAnsi"/>
          <w:sz w:val="24"/>
          <w:szCs w:val="24"/>
          <w:lang w:eastAsia="en-GB"/>
        </w:rPr>
      </w:pPr>
      <w:r w:rsidRPr="006D6A5A">
        <w:rPr>
          <w:rFonts w:cstheme="minorHAnsi"/>
          <w:sz w:val="24"/>
          <w:szCs w:val="24"/>
          <w:lang w:eastAsia="en-GB"/>
        </w:rPr>
        <w:t xml:space="preserve">has ceased to attend school and no longer lives within reasonable distance of the school at which they are registered. </w:t>
      </w:r>
    </w:p>
    <w:p w14:paraId="44194D10" w14:textId="4B17F819" w:rsidR="00630842" w:rsidRPr="006D6A5A" w:rsidRDefault="00630842" w:rsidP="00630842">
      <w:pPr>
        <w:numPr>
          <w:ilvl w:val="0"/>
          <w:numId w:val="19"/>
        </w:numPr>
        <w:spacing w:after="0" w:line="276" w:lineRule="auto"/>
        <w:rPr>
          <w:rFonts w:cstheme="minorHAnsi"/>
          <w:sz w:val="24"/>
          <w:szCs w:val="24"/>
          <w:lang w:eastAsia="en-GB"/>
        </w:rPr>
      </w:pPr>
      <w:r w:rsidRPr="006D6A5A">
        <w:rPr>
          <w:rFonts w:cstheme="minorHAnsi"/>
          <w:sz w:val="24"/>
          <w:szCs w:val="24"/>
          <w:lang w:eastAsia="en-GB"/>
        </w:rPr>
        <w:t xml:space="preserve">has been certified by a medical practitioner as unlikely to be in a fit state of health to attend school before ceasing to be of compulsory school age, and neither </w:t>
      </w:r>
      <w:r w:rsidR="00B94057">
        <w:rPr>
          <w:rFonts w:cstheme="minorHAnsi"/>
          <w:sz w:val="24"/>
          <w:szCs w:val="24"/>
          <w:lang w:eastAsia="en-GB"/>
        </w:rPr>
        <w:t>they</w:t>
      </w:r>
      <w:r w:rsidRPr="006D6A5A">
        <w:rPr>
          <w:rFonts w:cstheme="minorHAnsi"/>
          <w:sz w:val="24"/>
          <w:szCs w:val="24"/>
          <w:lang w:eastAsia="en-GB"/>
        </w:rPr>
        <w:t xml:space="preserve"> nor </w:t>
      </w:r>
      <w:r w:rsidR="00B94057">
        <w:rPr>
          <w:rFonts w:cstheme="minorHAnsi"/>
          <w:sz w:val="24"/>
          <w:szCs w:val="24"/>
          <w:lang w:eastAsia="en-GB"/>
        </w:rPr>
        <w:t>their</w:t>
      </w:r>
      <w:r w:rsidRPr="006D6A5A">
        <w:rPr>
          <w:rFonts w:cstheme="minorHAnsi"/>
          <w:sz w:val="24"/>
          <w:szCs w:val="24"/>
          <w:lang w:eastAsia="en-GB"/>
        </w:rPr>
        <w:t xml:space="preserve"> parent</w:t>
      </w:r>
      <w:r w:rsidR="00B94057">
        <w:rPr>
          <w:rFonts w:cstheme="minorHAnsi"/>
          <w:sz w:val="24"/>
          <w:szCs w:val="24"/>
          <w:lang w:eastAsia="en-GB"/>
        </w:rPr>
        <w:t>/carer</w:t>
      </w:r>
      <w:r w:rsidRPr="006D6A5A">
        <w:rPr>
          <w:rFonts w:cstheme="minorHAnsi"/>
          <w:sz w:val="24"/>
          <w:szCs w:val="24"/>
          <w:lang w:eastAsia="en-GB"/>
        </w:rPr>
        <w:t xml:space="preserve"> has indicated the intention to continue to attend the school after ceasing to be of compulsory school age. </w:t>
      </w:r>
    </w:p>
    <w:p w14:paraId="19AE344F" w14:textId="77777777" w:rsidR="00630842" w:rsidRPr="006D6A5A" w:rsidRDefault="00630842" w:rsidP="00630842">
      <w:pPr>
        <w:numPr>
          <w:ilvl w:val="0"/>
          <w:numId w:val="19"/>
        </w:numPr>
        <w:spacing w:after="0" w:line="276" w:lineRule="auto"/>
        <w:rPr>
          <w:rFonts w:cstheme="minorHAnsi"/>
          <w:sz w:val="24"/>
          <w:szCs w:val="24"/>
          <w:lang w:eastAsia="en-GB"/>
        </w:rPr>
      </w:pPr>
      <w:r w:rsidRPr="006D6A5A">
        <w:rPr>
          <w:rFonts w:cstheme="minorHAnsi"/>
          <w:sz w:val="24"/>
          <w:szCs w:val="24"/>
          <w:lang w:eastAsia="en-GB"/>
        </w:rPr>
        <w:lastRenderedPageBreak/>
        <w:t xml:space="preserve">is in custody for a period of more than four months due to a final court order and the school does not reasonably believe they will be returning at the end of that period. </w:t>
      </w:r>
    </w:p>
    <w:p w14:paraId="4B1977D7" w14:textId="77777777" w:rsidR="00630842" w:rsidRPr="006D6A5A" w:rsidRDefault="00630842" w:rsidP="00630842">
      <w:pPr>
        <w:numPr>
          <w:ilvl w:val="0"/>
          <w:numId w:val="19"/>
        </w:numPr>
        <w:spacing w:after="0" w:line="276" w:lineRule="auto"/>
        <w:rPr>
          <w:rFonts w:cstheme="minorHAnsi"/>
          <w:sz w:val="24"/>
          <w:szCs w:val="24"/>
          <w:lang w:eastAsia="en-GB"/>
        </w:rPr>
      </w:pPr>
      <w:r w:rsidRPr="006D6A5A">
        <w:rPr>
          <w:rFonts w:cstheme="minorHAnsi"/>
          <w:sz w:val="24"/>
          <w:szCs w:val="24"/>
          <w:lang w:eastAsia="en-GB"/>
        </w:rPr>
        <w:t>has been permanently excluded.</w:t>
      </w:r>
    </w:p>
    <w:p w14:paraId="2B175557" w14:textId="77777777" w:rsidR="00630842" w:rsidRPr="006D6A5A" w:rsidRDefault="00630842" w:rsidP="00630842">
      <w:pPr>
        <w:spacing w:after="0" w:line="276" w:lineRule="auto"/>
        <w:rPr>
          <w:rFonts w:cstheme="minorHAnsi"/>
          <w:sz w:val="24"/>
          <w:szCs w:val="24"/>
          <w:lang w:eastAsia="en-GB"/>
        </w:rPr>
      </w:pPr>
    </w:p>
    <w:p w14:paraId="3931A31A" w14:textId="77777777" w:rsidR="00630842" w:rsidRPr="00D97B88" w:rsidRDefault="00630842" w:rsidP="00630842">
      <w:pPr>
        <w:spacing w:after="0" w:line="276" w:lineRule="auto"/>
        <w:ind w:left="720"/>
        <w:rPr>
          <w:rFonts w:cstheme="minorHAnsi"/>
          <w:sz w:val="24"/>
          <w:szCs w:val="24"/>
          <w:lang w:eastAsia="en-GB"/>
        </w:rPr>
      </w:pPr>
      <w:r w:rsidRPr="006D6A5A">
        <w:rPr>
          <w:rFonts w:cstheme="minorHAnsi"/>
          <w:sz w:val="24"/>
          <w:szCs w:val="24"/>
          <w:lang w:eastAsia="en-GB"/>
        </w:rPr>
        <w:t>The school understands that it is essential that contact is made with the Education Welfare Service as soon as a child or young person is believed to have left the school without suitable education provision being provided. In addition, Denby Grange School</w:t>
      </w:r>
      <w:r w:rsidRPr="006D6A5A">
        <w:rPr>
          <w:rFonts w:cstheme="minorHAnsi"/>
          <w:color w:val="FF0000"/>
          <w:sz w:val="24"/>
          <w:szCs w:val="24"/>
          <w:lang w:eastAsia="en-GB"/>
        </w:rPr>
        <w:t xml:space="preserve"> </w:t>
      </w:r>
      <w:r w:rsidRPr="006D6A5A">
        <w:rPr>
          <w:rFonts w:cstheme="minorHAnsi"/>
          <w:sz w:val="24"/>
          <w:szCs w:val="24"/>
          <w:lang w:eastAsia="en-GB"/>
        </w:rPr>
        <w:t>will contact the Local Authority to inform them a child is missing from education where any pupil has been absent for 10 consecutive days without a reason being provided for the absence. The school will then work with the local authority and follow the local authority procedures for a child missing education.</w:t>
      </w:r>
    </w:p>
    <w:p w14:paraId="404AF4A3" w14:textId="77777777" w:rsidR="00630842" w:rsidRDefault="00630842" w:rsidP="00630842">
      <w:pPr>
        <w:spacing w:line="278" w:lineRule="auto"/>
        <w:rPr>
          <w:rFonts w:cs="Calibri"/>
        </w:rPr>
      </w:pPr>
    </w:p>
    <w:p w14:paraId="381B8F94" w14:textId="46C77A30" w:rsidR="00C45691" w:rsidRPr="00D006B5" w:rsidRDefault="00510188" w:rsidP="006E33A9">
      <w:pPr>
        <w:pStyle w:val="ListParagraph"/>
        <w:numPr>
          <w:ilvl w:val="0"/>
          <w:numId w:val="1"/>
        </w:numPr>
        <w:spacing w:line="276" w:lineRule="auto"/>
        <w:rPr>
          <w:rFonts w:cstheme="minorHAnsi"/>
          <w:b/>
          <w:sz w:val="28"/>
          <w:szCs w:val="28"/>
          <w:lang w:val="en-GB" w:eastAsia="en-GB"/>
        </w:rPr>
      </w:pPr>
      <w:r>
        <w:rPr>
          <w:rFonts w:cstheme="minorHAnsi"/>
          <w:b/>
          <w:sz w:val="28"/>
          <w:szCs w:val="28"/>
          <w:lang w:val="en-GB" w:eastAsia="en-GB"/>
        </w:rPr>
        <w:t xml:space="preserve"> </w:t>
      </w:r>
      <w:r w:rsidR="007D4A1A">
        <w:rPr>
          <w:rFonts w:cstheme="minorHAnsi"/>
          <w:b/>
          <w:sz w:val="28"/>
          <w:szCs w:val="28"/>
          <w:lang w:val="en-GB" w:eastAsia="en-GB"/>
        </w:rPr>
        <w:t xml:space="preserve"> L</w:t>
      </w:r>
      <w:r w:rsidR="00002BC9" w:rsidRPr="00D006B5">
        <w:rPr>
          <w:rFonts w:cstheme="minorHAnsi"/>
          <w:b/>
          <w:sz w:val="28"/>
          <w:szCs w:val="28"/>
          <w:lang w:val="en-GB" w:eastAsia="en-GB"/>
        </w:rPr>
        <w:t>egal Framework</w:t>
      </w:r>
    </w:p>
    <w:p w14:paraId="67490086" w14:textId="77777777" w:rsidR="005E448E" w:rsidRPr="00650B45" w:rsidRDefault="005E448E" w:rsidP="005E448E">
      <w:pPr>
        <w:pStyle w:val="ListParagraph"/>
        <w:spacing w:line="276" w:lineRule="auto"/>
        <w:rPr>
          <w:rFonts w:cstheme="minorHAnsi"/>
          <w:b/>
          <w:sz w:val="14"/>
          <w:szCs w:val="14"/>
          <w:lang w:val="en-GB" w:eastAsia="en-GB"/>
        </w:rPr>
      </w:pPr>
    </w:p>
    <w:p w14:paraId="77518105" w14:textId="77777777" w:rsidR="005E448E" w:rsidRPr="00D006B5" w:rsidRDefault="005E448E" w:rsidP="006E33A9">
      <w:pPr>
        <w:numPr>
          <w:ilvl w:val="0"/>
          <w:numId w:val="8"/>
        </w:numPr>
        <w:spacing w:after="0" w:line="278" w:lineRule="auto"/>
        <w:rPr>
          <w:rFonts w:ascii="Calibri" w:hAnsi="Calibri" w:cs="Calibri"/>
          <w:sz w:val="24"/>
          <w:szCs w:val="24"/>
        </w:rPr>
      </w:pPr>
      <w:r w:rsidRPr="00D006B5">
        <w:rPr>
          <w:rFonts w:ascii="Calibri" w:hAnsi="Calibri" w:cs="Calibri"/>
          <w:sz w:val="24"/>
          <w:szCs w:val="24"/>
        </w:rPr>
        <w:t>The school adheres to the National Framework for Penalty Notices where applicable, including the new statutory guidance effective from August 2024.</w:t>
      </w:r>
    </w:p>
    <w:p w14:paraId="60CFE69B" w14:textId="77777777" w:rsidR="008F4FF6" w:rsidRDefault="005E448E" w:rsidP="006E33A9">
      <w:pPr>
        <w:numPr>
          <w:ilvl w:val="0"/>
          <w:numId w:val="8"/>
        </w:numPr>
        <w:spacing w:after="0" w:line="278" w:lineRule="auto"/>
        <w:rPr>
          <w:rFonts w:ascii="Calibri" w:hAnsi="Calibri" w:cs="Calibri"/>
          <w:sz w:val="24"/>
          <w:szCs w:val="24"/>
        </w:rPr>
      </w:pPr>
      <w:r w:rsidRPr="00D006B5">
        <w:rPr>
          <w:rFonts w:ascii="Calibri" w:hAnsi="Calibri" w:cs="Calibri"/>
          <w:sz w:val="24"/>
          <w:szCs w:val="24"/>
        </w:rPr>
        <w:t xml:space="preserve">Parents have legal duties to ensure regular attendance under sections 444(1) </w:t>
      </w:r>
    </w:p>
    <w:p w14:paraId="0CCF929B" w14:textId="7EECE310" w:rsidR="005E448E" w:rsidRPr="00D006B5" w:rsidRDefault="005E448E" w:rsidP="008F4FF6">
      <w:pPr>
        <w:spacing w:after="0" w:line="278" w:lineRule="auto"/>
        <w:ind w:left="1080"/>
        <w:rPr>
          <w:rFonts w:ascii="Calibri" w:hAnsi="Calibri" w:cs="Calibri"/>
          <w:sz w:val="24"/>
          <w:szCs w:val="24"/>
        </w:rPr>
      </w:pPr>
      <w:r w:rsidRPr="00D006B5">
        <w:rPr>
          <w:rFonts w:ascii="Calibri" w:hAnsi="Calibri" w:cs="Calibri"/>
          <w:sz w:val="24"/>
          <w:szCs w:val="24"/>
        </w:rPr>
        <w:t>and 444(1A) of the Education Act 1996, with penalties including fines and possible prosecution.</w:t>
      </w:r>
    </w:p>
    <w:p w14:paraId="4EA178D3" w14:textId="77777777" w:rsidR="0095134A" w:rsidRPr="0095134A" w:rsidRDefault="005E448E" w:rsidP="0095134A">
      <w:pPr>
        <w:numPr>
          <w:ilvl w:val="0"/>
          <w:numId w:val="8"/>
        </w:numPr>
        <w:spacing w:after="0" w:line="278" w:lineRule="auto"/>
        <w:rPr>
          <w:rFonts w:ascii="Calibri" w:hAnsi="Calibri" w:cs="Calibri"/>
          <w:sz w:val="24"/>
          <w:szCs w:val="24"/>
        </w:rPr>
      </w:pPr>
      <w:r w:rsidRPr="00D006B5">
        <w:rPr>
          <w:rFonts w:ascii="Calibri" w:hAnsi="Calibri" w:cs="Calibri"/>
          <w:sz w:val="24"/>
          <w:szCs w:val="24"/>
        </w:rPr>
        <w:t>The school will work with local authorities to enforce attendance where voluntary support fails.</w:t>
      </w:r>
      <w:r w:rsidR="0004777C">
        <w:rPr>
          <w:rFonts w:ascii="Calibri" w:hAnsi="Calibri" w:cs="Calibri"/>
          <w:sz w:val="24"/>
          <w:szCs w:val="24"/>
        </w:rPr>
        <w:t xml:space="preserve"> </w:t>
      </w:r>
      <w:r w:rsidR="0004777C" w:rsidRPr="0060664B">
        <w:rPr>
          <w:rFonts w:ascii="Calibri" w:eastAsia="Times New Roman" w:hAnsi="Calibri" w:cs="Calibri"/>
          <w:sz w:val="24"/>
          <w:szCs w:val="24"/>
          <w:lang w:eastAsia="en-GB"/>
        </w:rPr>
        <w:t>Where a pupil’s attendance continues to be a concern and there is insufficient improvement following school support and intervention, the school may refer the matter to the Local Authority. The Local Authority has the power to issue a Fixed Penalty Notice to parents/carers for unauthorised absence.</w:t>
      </w:r>
    </w:p>
    <w:p w14:paraId="4B24B15B" w14:textId="77777777" w:rsidR="0095134A" w:rsidRPr="0095134A" w:rsidRDefault="0095134A" w:rsidP="0095134A">
      <w:pPr>
        <w:numPr>
          <w:ilvl w:val="0"/>
          <w:numId w:val="8"/>
        </w:numPr>
        <w:spacing w:after="0" w:line="278" w:lineRule="auto"/>
        <w:rPr>
          <w:rFonts w:ascii="Calibri" w:hAnsi="Calibri" w:cs="Calibri"/>
          <w:sz w:val="24"/>
          <w:szCs w:val="24"/>
        </w:rPr>
      </w:pPr>
      <w:r w:rsidRPr="0095134A">
        <w:rPr>
          <w:rFonts w:ascii="Calibri" w:hAnsi="Calibri" w:cs="Calibri"/>
          <w:sz w:val="24"/>
          <w:szCs w:val="24"/>
        </w:rPr>
        <w:t xml:space="preserve">The school monitors pupil attendance closely and applies the following thresholds to identify levels of concern and determine appropriate intervention: </w:t>
      </w:r>
    </w:p>
    <w:p w14:paraId="21B15D26" w14:textId="77777777" w:rsidR="0095134A" w:rsidRPr="0095134A" w:rsidRDefault="0095134A" w:rsidP="00516364">
      <w:pPr>
        <w:numPr>
          <w:ilvl w:val="0"/>
          <w:numId w:val="8"/>
        </w:numPr>
        <w:spacing w:after="0" w:line="278" w:lineRule="auto"/>
        <w:ind w:left="1843"/>
        <w:rPr>
          <w:rFonts w:ascii="Calibri" w:hAnsi="Calibri" w:cs="Calibri"/>
          <w:sz w:val="24"/>
          <w:szCs w:val="24"/>
        </w:rPr>
      </w:pPr>
      <w:r w:rsidRPr="0095134A">
        <w:rPr>
          <w:rStyle w:val="Strong"/>
          <w:rFonts w:ascii="Calibri" w:hAnsi="Calibri" w:cs="Calibri"/>
          <w:sz w:val="24"/>
          <w:szCs w:val="24"/>
        </w:rPr>
        <w:t>50%–90% Attendance (Persistent Absence):</w:t>
      </w:r>
      <w:r w:rsidRPr="0095134A">
        <w:rPr>
          <w:rFonts w:ascii="Calibri" w:hAnsi="Calibri" w:cs="Calibri"/>
          <w:sz w:val="24"/>
          <w:szCs w:val="24"/>
        </w:rPr>
        <w:br/>
        <w:t xml:space="preserve">Pupils whose attendance falls between 50% and 90% are classified as </w:t>
      </w:r>
      <w:r w:rsidRPr="0095134A">
        <w:rPr>
          <w:rStyle w:val="Emphasis"/>
          <w:rFonts w:ascii="Calibri" w:hAnsi="Calibri" w:cs="Calibri"/>
          <w:sz w:val="24"/>
          <w:szCs w:val="24"/>
        </w:rPr>
        <w:t>persistently absent</w:t>
      </w:r>
      <w:r w:rsidRPr="0095134A">
        <w:rPr>
          <w:rFonts w:ascii="Calibri" w:hAnsi="Calibri" w:cs="Calibri"/>
          <w:sz w:val="24"/>
          <w:szCs w:val="24"/>
        </w:rPr>
        <w:t>. This level of attendance is considered a significant cause for concern and will trigger a review and targeted support and intervention from the school may be put in place. Parents/carers will be contacted, and strategies will be put in place to improve attendance.</w:t>
      </w:r>
    </w:p>
    <w:p w14:paraId="736F740A" w14:textId="7073B345" w:rsidR="0095134A" w:rsidRPr="0095134A" w:rsidRDefault="0095134A" w:rsidP="00516364">
      <w:pPr>
        <w:numPr>
          <w:ilvl w:val="0"/>
          <w:numId w:val="8"/>
        </w:numPr>
        <w:spacing w:after="0" w:line="278" w:lineRule="auto"/>
        <w:ind w:left="1843"/>
        <w:rPr>
          <w:rFonts w:ascii="Calibri" w:hAnsi="Calibri" w:cs="Calibri"/>
          <w:sz w:val="24"/>
          <w:szCs w:val="24"/>
        </w:rPr>
      </w:pPr>
      <w:r w:rsidRPr="0095134A">
        <w:rPr>
          <w:rStyle w:val="Strong"/>
          <w:rFonts w:ascii="Calibri" w:hAnsi="Calibri" w:cs="Calibri"/>
          <w:sz w:val="24"/>
          <w:szCs w:val="24"/>
        </w:rPr>
        <w:t>Below 50% Attendance (Severe Absence):</w:t>
      </w:r>
      <w:r w:rsidRPr="0095134A">
        <w:rPr>
          <w:rFonts w:ascii="Calibri" w:hAnsi="Calibri" w:cs="Calibri"/>
          <w:sz w:val="24"/>
          <w:szCs w:val="24"/>
        </w:rPr>
        <w:br/>
        <w:t xml:space="preserve">Pupils whose attendance falls below 50% are classified as </w:t>
      </w:r>
      <w:r w:rsidRPr="0095134A">
        <w:rPr>
          <w:rStyle w:val="Emphasis"/>
          <w:rFonts w:ascii="Calibri" w:hAnsi="Calibri" w:cs="Calibri"/>
          <w:sz w:val="24"/>
          <w:szCs w:val="24"/>
        </w:rPr>
        <w:t>severely absent</w:t>
      </w:r>
      <w:r w:rsidRPr="0095134A">
        <w:rPr>
          <w:rFonts w:ascii="Calibri" w:hAnsi="Calibri" w:cs="Calibri"/>
          <w:sz w:val="24"/>
          <w:szCs w:val="24"/>
        </w:rPr>
        <w:t>. This represents a serious safeguarding and educational concern. In such cases, the school will implement intensive support measures and may involve external agencies, including referral to the Local Authority, to address barriers to attendance.</w:t>
      </w:r>
    </w:p>
    <w:p w14:paraId="7528096C" w14:textId="77777777" w:rsidR="0081591D" w:rsidRDefault="0081591D" w:rsidP="00516364">
      <w:pPr>
        <w:spacing w:after="0" w:line="278" w:lineRule="auto"/>
        <w:ind w:left="1080"/>
        <w:rPr>
          <w:rFonts w:ascii="Calibri" w:hAnsi="Calibri" w:cs="Calibri"/>
          <w:sz w:val="24"/>
          <w:szCs w:val="24"/>
        </w:rPr>
      </w:pPr>
    </w:p>
    <w:p w14:paraId="2FD5C72E" w14:textId="77777777" w:rsidR="00013874" w:rsidRPr="0095134A" w:rsidRDefault="00013874" w:rsidP="00516364">
      <w:pPr>
        <w:spacing w:after="0" w:line="278" w:lineRule="auto"/>
        <w:ind w:left="1080"/>
        <w:rPr>
          <w:rFonts w:ascii="Calibri" w:hAnsi="Calibri" w:cs="Calibri"/>
          <w:sz w:val="24"/>
          <w:szCs w:val="24"/>
        </w:rPr>
      </w:pPr>
    </w:p>
    <w:p w14:paraId="57228B26" w14:textId="0F9C0CD1" w:rsidR="00306CE8" w:rsidRPr="00D006B5" w:rsidRDefault="00D93C3D" w:rsidP="006E33A9">
      <w:pPr>
        <w:pStyle w:val="ListParagraph"/>
        <w:numPr>
          <w:ilvl w:val="0"/>
          <w:numId w:val="1"/>
        </w:numPr>
        <w:spacing w:line="276" w:lineRule="auto"/>
        <w:rPr>
          <w:rFonts w:cstheme="minorHAnsi"/>
          <w:b/>
          <w:sz w:val="28"/>
          <w:szCs w:val="28"/>
          <w:lang w:val="en-GB" w:eastAsia="en-GB"/>
        </w:rPr>
      </w:pPr>
      <w:r w:rsidRPr="00D006B5">
        <w:rPr>
          <w:rFonts w:cstheme="minorHAnsi"/>
          <w:b/>
          <w:sz w:val="28"/>
          <w:szCs w:val="28"/>
          <w:lang w:val="en-GB" w:eastAsia="en-GB"/>
        </w:rPr>
        <w:lastRenderedPageBreak/>
        <w:t xml:space="preserve">  Parental Responsibilities</w:t>
      </w:r>
    </w:p>
    <w:p w14:paraId="176CC402" w14:textId="77777777" w:rsidR="00E2100F" w:rsidRPr="00650B45" w:rsidRDefault="00E2100F" w:rsidP="00E2100F">
      <w:pPr>
        <w:pStyle w:val="ListParagraph"/>
        <w:spacing w:line="276" w:lineRule="auto"/>
        <w:rPr>
          <w:rFonts w:cstheme="minorHAnsi"/>
          <w:b/>
          <w:sz w:val="14"/>
          <w:szCs w:val="14"/>
          <w:lang w:val="en-GB" w:eastAsia="en-GB"/>
        </w:rPr>
      </w:pPr>
    </w:p>
    <w:p w14:paraId="72512DE6" w14:textId="77777777" w:rsidR="00234203" w:rsidRPr="00D006B5" w:rsidRDefault="00234203" w:rsidP="00234203">
      <w:pPr>
        <w:spacing w:after="0"/>
        <w:ind w:firstLine="360"/>
        <w:rPr>
          <w:rFonts w:ascii="Calibri" w:hAnsi="Calibri" w:cs="Calibri"/>
          <w:sz w:val="24"/>
          <w:szCs w:val="24"/>
        </w:rPr>
      </w:pPr>
      <w:r w:rsidRPr="00D006B5">
        <w:rPr>
          <w:rFonts w:ascii="Calibri" w:hAnsi="Calibri" w:cs="Calibri"/>
          <w:sz w:val="24"/>
          <w:szCs w:val="24"/>
        </w:rPr>
        <w:t>Parents/carers must:</w:t>
      </w:r>
    </w:p>
    <w:p w14:paraId="2F5AB3E9"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Ensure their child attends school regularly and punctually.</w:t>
      </w:r>
    </w:p>
    <w:p w14:paraId="45B4C617"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Report absences promptly with reasons.</w:t>
      </w:r>
    </w:p>
    <w:p w14:paraId="43202F08"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Update the school daily during ongoing absences unless agreed otherwise.</w:t>
      </w:r>
    </w:p>
    <w:p w14:paraId="44B9151B"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Request leave for exceptional circumstances in advance.</w:t>
      </w:r>
    </w:p>
    <w:p w14:paraId="0B6B866D"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Provide evidence for planned medical appointments.</w:t>
      </w:r>
    </w:p>
    <w:p w14:paraId="3710C05E" w14:textId="77777777" w:rsidR="00234203" w:rsidRPr="00D006B5" w:rsidRDefault="00234203" w:rsidP="006E33A9">
      <w:pPr>
        <w:numPr>
          <w:ilvl w:val="0"/>
          <w:numId w:val="9"/>
        </w:numPr>
        <w:spacing w:after="0" w:line="278" w:lineRule="auto"/>
        <w:rPr>
          <w:rFonts w:ascii="Calibri" w:hAnsi="Calibri" w:cs="Calibri"/>
          <w:sz w:val="24"/>
          <w:szCs w:val="24"/>
        </w:rPr>
      </w:pPr>
      <w:r w:rsidRPr="00D006B5">
        <w:rPr>
          <w:rFonts w:ascii="Calibri" w:hAnsi="Calibri" w:cs="Calibri"/>
          <w:sz w:val="24"/>
          <w:szCs w:val="24"/>
        </w:rPr>
        <w:t>Work collaboratively with the school and other agencies to resolve attendance barriers.</w:t>
      </w:r>
    </w:p>
    <w:p w14:paraId="4B0CB35F" w14:textId="77777777" w:rsidR="00E2100F" w:rsidRPr="00D006B5" w:rsidRDefault="00E2100F" w:rsidP="00E2100F">
      <w:pPr>
        <w:pStyle w:val="ListParagraph"/>
        <w:spacing w:line="276" w:lineRule="auto"/>
        <w:rPr>
          <w:rFonts w:cstheme="minorHAnsi"/>
          <w:b/>
          <w:sz w:val="28"/>
          <w:szCs w:val="28"/>
          <w:lang w:val="en-GB" w:eastAsia="en-GB"/>
        </w:rPr>
      </w:pPr>
    </w:p>
    <w:p w14:paraId="5038A713" w14:textId="20C823DA" w:rsidR="00D93C3D" w:rsidRPr="00D006B5" w:rsidRDefault="00D57F81" w:rsidP="006E33A9">
      <w:pPr>
        <w:pStyle w:val="ListParagraph"/>
        <w:numPr>
          <w:ilvl w:val="0"/>
          <w:numId w:val="1"/>
        </w:numPr>
        <w:spacing w:line="276" w:lineRule="auto"/>
        <w:rPr>
          <w:rFonts w:cstheme="minorHAnsi"/>
          <w:b/>
          <w:sz w:val="28"/>
          <w:szCs w:val="28"/>
          <w:lang w:val="en-GB" w:eastAsia="en-GB"/>
        </w:rPr>
      </w:pPr>
      <w:r w:rsidRPr="00D006B5">
        <w:rPr>
          <w:rFonts w:cstheme="minorHAnsi"/>
          <w:b/>
          <w:sz w:val="28"/>
          <w:szCs w:val="28"/>
          <w:lang w:val="en-GB" w:eastAsia="en-GB"/>
        </w:rPr>
        <w:t xml:space="preserve">   Training and Equality</w:t>
      </w:r>
    </w:p>
    <w:p w14:paraId="1C77C165" w14:textId="77777777" w:rsidR="00B5303D" w:rsidRPr="00D006B5" w:rsidRDefault="00B5303D" w:rsidP="00B5303D">
      <w:pPr>
        <w:pStyle w:val="ListParagraph"/>
        <w:spacing w:line="276" w:lineRule="auto"/>
        <w:rPr>
          <w:rFonts w:cstheme="minorHAnsi"/>
          <w:b/>
          <w:sz w:val="12"/>
          <w:szCs w:val="12"/>
          <w:lang w:val="en-GB" w:eastAsia="en-GB"/>
        </w:rPr>
      </w:pPr>
    </w:p>
    <w:p w14:paraId="0DDDA07E" w14:textId="77777777" w:rsidR="004F33EF" w:rsidRPr="00D006B5" w:rsidRDefault="004F33EF" w:rsidP="006E33A9">
      <w:pPr>
        <w:numPr>
          <w:ilvl w:val="0"/>
          <w:numId w:val="10"/>
        </w:numPr>
        <w:tabs>
          <w:tab w:val="clear" w:pos="720"/>
          <w:tab w:val="num" w:pos="1080"/>
        </w:tabs>
        <w:spacing w:after="0" w:line="278" w:lineRule="auto"/>
        <w:ind w:left="1080"/>
        <w:rPr>
          <w:rFonts w:ascii="Calibri" w:hAnsi="Calibri" w:cs="Calibri"/>
          <w:sz w:val="24"/>
          <w:szCs w:val="24"/>
        </w:rPr>
      </w:pPr>
      <w:r w:rsidRPr="00D006B5">
        <w:rPr>
          <w:rFonts w:ascii="Calibri" w:hAnsi="Calibri" w:cs="Calibri"/>
          <w:sz w:val="24"/>
          <w:szCs w:val="24"/>
        </w:rPr>
        <w:t>Staff receive training on attendance policy and its links to safeguarding.</w:t>
      </w:r>
    </w:p>
    <w:p w14:paraId="0A62C9C8" w14:textId="77777777" w:rsidR="004F33EF" w:rsidRPr="00D006B5" w:rsidRDefault="004F33EF" w:rsidP="006E33A9">
      <w:pPr>
        <w:numPr>
          <w:ilvl w:val="0"/>
          <w:numId w:val="10"/>
        </w:numPr>
        <w:tabs>
          <w:tab w:val="clear" w:pos="720"/>
          <w:tab w:val="num" w:pos="1080"/>
        </w:tabs>
        <w:spacing w:after="0" w:line="278" w:lineRule="auto"/>
        <w:ind w:left="1080"/>
        <w:rPr>
          <w:rFonts w:ascii="Calibri" w:hAnsi="Calibri" w:cs="Calibri"/>
          <w:sz w:val="24"/>
          <w:szCs w:val="24"/>
        </w:rPr>
      </w:pPr>
      <w:r w:rsidRPr="00D006B5">
        <w:rPr>
          <w:rFonts w:ascii="Calibri" w:hAnsi="Calibri" w:cs="Calibri"/>
          <w:sz w:val="24"/>
          <w:szCs w:val="24"/>
        </w:rPr>
        <w:t>The policy is implemented with sensitivity to diversity and individual pupil needs.</w:t>
      </w:r>
    </w:p>
    <w:p w14:paraId="0AE3C67D" w14:textId="77777777" w:rsidR="004F33EF" w:rsidRPr="00D006B5" w:rsidRDefault="004F33EF" w:rsidP="006E33A9">
      <w:pPr>
        <w:numPr>
          <w:ilvl w:val="0"/>
          <w:numId w:val="10"/>
        </w:numPr>
        <w:tabs>
          <w:tab w:val="clear" w:pos="720"/>
          <w:tab w:val="num" w:pos="1080"/>
        </w:tabs>
        <w:spacing w:before="100" w:beforeAutospacing="1" w:after="0" w:line="240" w:lineRule="auto"/>
        <w:ind w:left="1080"/>
        <w:textAlignment w:val="baseline"/>
        <w:rPr>
          <w:rFonts w:ascii="Calibri" w:eastAsia="Times New Roman" w:hAnsi="Calibri" w:cs="Calibri"/>
          <w:color w:val="111111"/>
          <w:sz w:val="24"/>
          <w:szCs w:val="24"/>
          <w:lang w:eastAsia="en-GB"/>
        </w:rPr>
      </w:pPr>
      <w:r w:rsidRPr="00D006B5">
        <w:rPr>
          <w:rFonts w:ascii="Calibri" w:eastAsia="Times New Roman" w:hAnsi="Calibri" w:cs="Calibri"/>
          <w:color w:val="111111"/>
          <w:sz w:val="24"/>
          <w:szCs w:val="24"/>
          <w:lang w:eastAsia="en-GB"/>
        </w:rPr>
        <w:t>Any concerns regarding equality impact should be raised with line management for appropriate action.</w:t>
      </w:r>
    </w:p>
    <w:p w14:paraId="038C1633" w14:textId="77777777" w:rsidR="009A1173" w:rsidRPr="00D006B5" w:rsidRDefault="009A1173" w:rsidP="004F33EF">
      <w:pPr>
        <w:spacing w:after="0"/>
        <w:ind w:left="720"/>
        <w:rPr>
          <w:rFonts w:cstheme="minorHAnsi"/>
          <w:b/>
          <w:bCs/>
          <w:sz w:val="24"/>
          <w:szCs w:val="24"/>
        </w:rPr>
      </w:pPr>
    </w:p>
    <w:p w14:paraId="15717967" w14:textId="77777777" w:rsidR="009A1173" w:rsidRPr="00D006B5" w:rsidRDefault="009A1173" w:rsidP="00B5303D">
      <w:pPr>
        <w:spacing w:after="0"/>
        <w:rPr>
          <w:rFonts w:cstheme="minorHAnsi"/>
          <w:b/>
          <w:bCs/>
          <w:sz w:val="24"/>
          <w:szCs w:val="24"/>
        </w:rPr>
      </w:pPr>
    </w:p>
    <w:p w14:paraId="72F73472" w14:textId="77777777" w:rsidR="00404367" w:rsidRPr="00D006B5" w:rsidRDefault="00404367" w:rsidP="00B5303D">
      <w:pPr>
        <w:spacing w:after="0"/>
        <w:rPr>
          <w:rFonts w:cstheme="minorHAnsi"/>
          <w:b/>
          <w:bCs/>
          <w:sz w:val="24"/>
          <w:szCs w:val="24"/>
        </w:rPr>
      </w:pPr>
    </w:p>
    <w:p w14:paraId="7EA608F7" w14:textId="77777777" w:rsidR="00404367" w:rsidRPr="00D006B5" w:rsidRDefault="00404367" w:rsidP="00B5303D">
      <w:pPr>
        <w:spacing w:after="0"/>
        <w:rPr>
          <w:rFonts w:cstheme="minorHAnsi"/>
          <w:b/>
          <w:bCs/>
          <w:sz w:val="24"/>
          <w:szCs w:val="24"/>
        </w:rPr>
      </w:pPr>
    </w:p>
    <w:p w14:paraId="651AA142" w14:textId="77777777" w:rsidR="00404367" w:rsidRPr="00D006B5" w:rsidRDefault="00404367" w:rsidP="00B5303D">
      <w:pPr>
        <w:spacing w:after="0"/>
        <w:rPr>
          <w:rFonts w:cstheme="minorHAnsi"/>
          <w:b/>
          <w:bCs/>
          <w:sz w:val="24"/>
          <w:szCs w:val="24"/>
        </w:rPr>
      </w:pPr>
    </w:p>
    <w:p w14:paraId="7C6D53A8" w14:textId="77777777" w:rsidR="00404367" w:rsidRPr="00D006B5" w:rsidRDefault="00404367" w:rsidP="00B5303D">
      <w:pPr>
        <w:spacing w:after="0"/>
        <w:rPr>
          <w:rFonts w:cstheme="minorHAnsi"/>
          <w:b/>
          <w:bCs/>
          <w:sz w:val="24"/>
          <w:szCs w:val="24"/>
        </w:rPr>
      </w:pPr>
    </w:p>
    <w:p w14:paraId="742A5CB9" w14:textId="77777777" w:rsidR="00404367" w:rsidRPr="00D006B5" w:rsidRDefault="00404367" w:rsidP="00B5303D">
      <w:pPr>
        <w:spacing w:after="0"/>
        <w:rPr>
          <w:rFonts w:cstheme="minorHAnsi"/>
          <w:b/>
          <w:bCs/>
          <w:sz w:val="24"/>
          <w:szCs w:val="24"/>
        </w:rPr>
      </w:pPr>
    </w:p>
    <w:p w14:paraId="1F44D03E" w14:textId="77777777" w:rsidR="00404367" w:rsidRPr="00D006B5" w:rsidRDefault="00404367" w:rsidP="00B5303D">
      <w:pPr>
        <w:spacing w:after="0"/>
        <w:rPr>
          <w:rFonts w:cstheme="minorHAnsi"/>
          <w:b/>
          <w:bCs/>
          <w:sz w:val="24"/>
          <w:szCs w:val="24"/>
        </w:rPr>
      </w:pPr>
    </w:p>
    <w:p w14:paraId="41F0752E" w14:textId="77777777" w:rsidR="00404367" w:rsidRPr="00D006B5" w:rsidRDefault="00404367" w:rsidP="00B5303D">
      <w:pPr>
        <w:spacing w:after="0"/>
        <w:rPr>
          <w:rFonts w:cstheme="minorHAnsi"/>
          <w:b/>
          <w:bCs/>
          <w:sz w:val="24"/>
          <w:szCs w:val="24"/>
        </w:rPr>
      </w:pPr>
    </w:p>
    <w:p w14:paraId="7489CE98" w14:textId="77777777" w:rsidR="00404367" w:rsidRPr="00D006B5" w:rsidRDefault="00404367" w:rsidP="00B5303D">
      <w:pPr>
        <w:spacing w:after="0"/>
        <w:rPr>
          <w:rFonts w:cstheme="minorHAnsi"/>
          <w:b/>
          <w:bCs/>
          <w:sz w:val="24"/>
          <w:szCs w:val="24"/>
        </w:rPr>
      </w:pPr>
    </w:p>
    <w:p w14:paraId="3317CAC7" w14:textId="77777777" w:rsidR="00404367" w:rsidRPr="00D006B5" w:rsidRDefault="00404367" w:rsidP="00B5303D">
      <w:pPr>
        <w:spacing w:after="0"/>
        <w:rPr>
          <w:rFonts w:cstheme="minorHAnsi"/>
          <w:b/>
          <w:bCs/>
          <w:sz w:val="24"/>
          <w:szCs w:val="24"/>
        </w:rPr>
      </w:pPr>
    </w:p>
    <w:p w14:paraId="30353F31" w14:textId="77777777" w:rsidR="00404367" w:rsidRPr="00D006B5" w:rsidRDefault="00404367" w:rsidP="00B5303D">
      <w:pPr>
        <w:spacing w:after="0"/>
        <w:rPr>
          <w:rFonts w:cstheme="minorHAnsi"/>
          <w:b/>
          <w:bCs/>
          <w:sz w:val="24"/>
          <w:szCs w:val="24"/>
        </w:rPr>
      </w:pPr>
    </w:p>
    <w:p w14:paraId="1A5D9166" w14:textId="77777777" w:rsidR="00404367" w:rsidRPr="00D006B5" w:rsidRDefault="00404367" w:rsidP="00B5303D">
      <w:pPr>
        <w:spacing w:after="0"/>
        <w:rPr>
          <w:rFonts w:cstheme="minorHAnsi"/>
          <w:b/>
          <w:bCs/>
          <w:sz w:val="24"/>
          <w:szCs w:val="24"/>
        </w:rPr>
      </w:pPr>
    </w:p>
    <w:p w14:paraId="16900608" w14:textId="77777777" w:rsidR="00404367" w:rsidRPr="00D006B5" w:rsidRDefault="00404367" w:rsidP="00B5303D">
      <w:pPr>
        <w:spacing w:after="0"/>
        <w:rPr>
          <w:rFonts w:cstheme="minorHAnsi"/>
          <w:b/>
          <w:bCs/>
          <w:sz w:val="24"/>
          <w:szCs w:val="24"/>
        </w:rPr>
      </w:pPr>
    </w:p>
    <w:p w14:paraId="073309BB" w14:textId="77777777" w:rsidR="00404367" w:rsidRPr="00D006B5" w:rsidRDefault="00404367" w:rsidP="00B5303D">
      <w:pPr>
        <w:spacing w:after="0"/>
        <w:rPr>
          <w:rFonts w:cstheme="minorHAnsi"/>
          <w:b/>
          <w:bCs/>
          <w:sz w:val="24"/>
          <w:szCs w:val="24"/>
        </w:rPr>
      </w:pPr>
    </w:p>
    <w:p w14:paraId="10B2ECB5" w14:textId="77777777" w:rsidR="00404367" w:rsidRPr="00D006B5" w:rsidRDefault="00404367" w:rsidP="00B5303D">
      <w:pPr>
        <w:spacing w:after="0"/>
        <w:rPr>
          <w:rFonts w:cstheme="minorHAnsi"/>
          <w:b/>
          <w:bCs/>
          <w:sz w:val="24"/>
          <w:szCs w:val="24"/>
        </w:rPr>
      </w:pPr>
    </w:p>
    <w:p w14:paraId="2B0C76CE" w14:textId="77777777" w:rsidR="00404367" w:rsidRPr="00D006B5" w:rsidRDefault="00404367" w:rsidP="00B5303D">
      <w:pPr>
        <w:spacing w:after="0"/>
        <w:rPr>
          <w:rFonts w:cstheme="minorHAnsi"/>
          <w:b/>
          <w:bCs/>
          <w:sz w:val="24"/>
          <w:szCs w:val="24"/>
        </w:rPr>
      </w:pPr>
    </w:p>
    <w:p w14:paraId="7EDAF810" w14:textId="77777777" w:rsidR="00404367" w:rsidRPr="00D006B5" w:rsidRDefault="00404367" w:rsidP="00B5303D">
      <w:pPr>
        <w:spacing w:after="0"/>
        <w:rPr>
          <w:rFonts w:cstheme="minorHAnsi"/>
          <w:b/>
          <w:bCs/>
          <w:sz w:val="24"/>
          <w:szCs w:val="24"/>
        </w:rPr>
      </w:pPr>
    </w:p>
    <w:p w14:paraId="030D99CB" w14:textId="77777777" w:rsidR="00404367" w:rsidRPr="00D006B5" w:rsidRDefault="00404367" w:rsidP="00B5303D">
      <w:pPr>
        <w:spacing w:after="0"/>
        <w:rPr>
          <w:rFonts w:cstheme="minorHAnsi"/>
          <w:b/>
          <w:bCs/>
          <w:sz w:val="24"/>
          <w:szCs w:val="24"/>
        </w:rPr>
      </w:pPr>
    </w:p>
    <w:p w14:paraId="780CD418" w14:textId="77777777" w:rsidR="00404367" w:rsidRPr="00D006B5" w:rsidRDefault="00404367" w:rsidP="00B5303D">
      <w:pPr>
        <w:spacing w:after="0"/>
        <w:rPr>
          <w:rFonts w:cstheme="minorHAnsi"/>
          <w:b/>
          <w:bCs/>
          <w:sz w:val="24"/>
          <w:szCs w:val="24"/>
        </w:rPr>
      </w:pPr>
    </w:p>
    <w:p w14:paraId="49D18459" w14:textId="77777777" w:rsidR="00404367" w:rsidRPr="00D006B5" w:rsidRDefault="00404367" w:rsidP="00B5303D">
      <w:pPr>
        <w:spacing w:after="0"/>
        <w:rPr>
          <w:rFonts w:cstheme="minorHAnsi"/>
          <w:b/>
          <w:bCs/>
          <w:sz w:val="24"/>
          <w:szCs w:val="24"/>
        </w:rPr>
      </w:pPr>
    </w:p>
    <w:p w14:paraId="77551606" w14:textId="77777777" w:rsidR="00404367" w:rsidRDefault="00404367" w:rsidP="00B5303D">
      <w:pPr>
        <w:spacing w:after="0"/>
        <w:rPr>
          <w:rFonts w:cstheme="minorHAnsi"/>
          <w:b/>
          <w:bCs/>
          <w:sz w:val="24"/>
          <w:szCs w:val="24"/>
        </w:rPr>
      </w:pPr>
    </w:p>
    <w:p w14:paraId="708BFF6D" w14:textId="77777777" w:rsidR="00CB3E2C" w:rsidRDefault="00CB3E2C" w:rsidP="00B5303D">
      <w:pPr>
        <w:spacing w:after="0"/>
        <w:rPr>
          <w:rFonts w:cstheme="minorHAnsi"/>
          <w:b/>
          <w:bCs/>
          <w:sz w:val="24"/>
          <w:szCs w:val="24"/>
        </w:rPr>
      </w:pPr>
    </w:p>
    <w:p w14:paraId="4A0FBD40" w14:textId="77777777" w:rsidR="00CB3E2C" w:rsidRDefault="00CB3E2C" w:rsidP="00B5303D">
      <w:pPr>
        <w:spacing w:after="0"/>
        <w:rPr>
          <w:rFonts w:cstheme="minorHAnsi"/>
          <w:b/>
          <w:bCs/>
          <w:sz w:val="24"/>
          <w:szCs w:val="24"/>
        </w:rPr>
      </w:pPr>
    </w:p>
    <w:p w14:paraId="0FD04B4C" w14:textId="77777777" w:rsidR="00CB3E2C" w:rsidRDefault="00CB3E2C" w:rsidP="00B5303D">
      <w:pPr>
        <w:spacing w:after="0"/>
        <w:rPr>
          <w:rFonts w:cstheme="minorHAnsi"/>
          <w:b/>
          <w:bCs/>
          <w:sz w:val="24"/>
          <w:szCs w:val="24"/>
        </w:rPr>
      </w:pPr>
    </w:p>
    <w:p w14:paraId="2D8EB6E1" w14:textId="77777777" w:rsidR="00CB3E2C" w:rsidRDefault="00CB3E2C" w:rsidP="00B5303D">
      <w:pPr>
        <w:spacing w:after="0"/>
        <w:rPr>
          <w:rFonts w:cstheme="minorHAnsi"/>
          <w:b/>
          <w:bCs/>
          <w:sz w:val="24"/>
          <w:szCs w:val="24"/>
        </w:rPr>
      </w:pPr>
    </w:p>
    <w:p w14:paraId="5012B188" w14:textId="77777777" w:rsidR="00CB3E2C" w:rsidRPr="00D006B5" w:rsidRDefault="00CB3E2C" w:rsidP="00B5303D">
      <w:pPr>
        <w:spacing w:after="0"/>
        <w:rPr>
          <w:rFonts w:cstheme="minorHAnsi"/>
          <w:b/>
          <w:bCs/>
          <w:sz w:val="24"/>
          <w:szCs w:val="24"/>
        </w:rPr>
      </w:pPr>
    </w:p>
    <w:p w14:paraId="6A55CC6C" w14:textId="77777777" w:rsidR="00404367" w:rsidRPr="00D006B5" w:rsidRDefault="00404367" w:rsidP="00B5303D">
      <w:pPr>
        <w:spacing w:after="0"/>
        <w:rPr>
          <w:rFonts w:cstheme="minorHAnsi"/>
          <w:b/>
          <w:bCs/>
          <w:sz w:val="24"/>
          <w:szCs w:val="24"/>
        </w:rPr>
      </w:pPr>
    </w:p>
    <w:p w14:paraId="5DE336CA" w14:textId="77777777" w:rsidR="00404367" w:rsidRPr="00D006B5" w:rsidRDefault="00404367" w:rsidP="00B5303D">
      <w:pPr>
        <w:spacing w:after="0"/>
        <w:rPr>
          <w:rFonts w:cstheme="minorHAnsi"/>
          <w:b/>
          <w:bCs/>
          <w:sz w:val="24"/>
          <w:szCs w:val="24"/>
        </w:rPr>
      </w:pPr>
    </w:p>
    <w:p w14:paraId="2C81A0BC" w14:textId="50F5999E" w:rsidR="00404367" w:rsidRPr="00D006B5" w:rsidRDefault="00404367" w:rsidP="00404367">
      <w:pPr>
        <w:rPr>
          <w:rFonts w:ascii="Calibri" w:hAnsi="Calibri" w:cs="Calibri"/>
          <w:sz w:val="24"/>
          <w:szCs w:val="24"/>
        </w:rPr>
      </w:pPr>
      <w:r w:rsidRPr="00D006B5">
        <w:rPr>
          <w:rFonts w:ascii="Calibri" w:hAnsi="Calibri" w:cs="Calibri"/>
          <w:b/>
          <w:bCs/>
          <w:sz w:val="24"/>
          <w:szCs w:val="24"/>
        </w:rPr>
        <w:lastRenderedPageBreak/>
        <w:t>Appendices – Procedures</w:t>
      </w:r>
      <w:r w:rsidR="00A11250">
        <w:rPr>
          <w:rFonts w:ascii="Calibri" w:hAnsi="Calibri" w:cs="Calibri"/>
          <w:b/>
          <w:bCs/>
          <w:sz w:val="24"/>
          <w:szCs w:val="24"/>
        </w:rPr>
        <w:t>, Templates</w:t>
      </w:r>
      <w:r w:rsidRPr="00D006B5">
        <w:rPr>
          <w:rFonts w:ascii="Calibri" w:hAnsi="Calibri" w:cs="Calibri"/>
          <w:b/>
          <w:bCs/>
          <w:sz w:val="24"/>
          <w:szCs w:val="24"/>
        </w:rPr>
        <w:t xml:space="preserve"> and Localisation of Policy</w:t>
      </w:r>
    </w:p>
    <w:p w14:paraId="0400144F" w14:textId="77777777" w:rsidR="00404367" w:rsidRPr="00D006B5" w:rsidRDefault="00404367" w:rsidP="00404367">
      <w:pPr>
        <w:rPr>
          <w:rFonts w:ascii="Calibri" w:hAnsi="Calibri" w:cs="Calibri"/>
          <w:b/>
          <w:bCs/>
          <w:sz w:val="24"/>
          <w:szCs w:val="24"/>
        </w:rPr>
      </w:pPr>
      <w:r w:rsidRPr="00D006B5">
        <w:rPr>
          <w:rFonts w:ascii="Calibri" w:hAnsi="Calibri" w:cs="Calibri"/>
          <w:b/>
          <w:bCs/>
          <w:sz w:val="24"/>
          <w:szCs w:val="24"/>
        </w:rPr>
        <w:t>Appendix A – Tiers of Intervention around Attendance</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580"/>
        <w:gridCol w:w="2949"/>
        <w:gridCol w:w="3467"/>
      </w:tblGrid>
      <w:tr w:rsidR="00404367" w:rsidRPr="00D006B5" w14:paraId="68234C73" w14:textId="77777777" w:rsidTr="00656E5E">
        <w:trPr>
          <w:tblHeader/>
        </w:trPr>
        <w:tc>
          <w:tcPr>
            <w:tcW w:w="1434" w:type="pct"/>
            <w:shd w:val="clear" w:color="auto" w:fill="DEEAF6" w:themeFill="accent1" w:themeFillTint="33"/>
            <w:tcMar>
              <w:top w:w="225" w:type="dxa"/>
              <w:left w:w="225" w:type="dxa"/>
              <w:bottom w:w="225" w:type="dxa"/>
              <w:right w:w="225" w:type="dxa"/>
            </w:tcMar>
            <w:hideMark/>
          </w:tcPr>
          <w:p w14:paraId="1217BD2B" w14:textId="77777777" w:rsidR="00404367" w:rsidRPr="00D006B5" w:rsidRDefault="00404367" w:rsidP="009E32EF">
            <w:pPr>
              <w:spacing w:after="0"/>
              <w:rPr>
                <w:rFonts w:ascii="Calibri" w:hAnsi="Calibri" w:cs="Calibri"/>
                <w:b/>
                <w:bCs/>
                <w:sz w:val="24"/>
                <w:szCs w:val="24"/>
              </w:rPr>
            </w:pPr>
            <w:r w:rsidRPr="00D006B5">
              <w:rPr>
                <w:rFonts w:ascii="Calibri" w:hAnsi="Calibri" w:cs="Calibri"/>
                <w:b/>
                <w:bCs/>
                <w:sz w:val="24"/>
                <w:szCs w:val="24"/>
              </w:rPr>
              <w:t>Attendance Tier</w:t>
            </w:r>
          </w:p>
        </w:tc>
        <w:tc>
          <w:tcPr>
            <w:tcW w:w="1639" w:type="pct"/>
            <w:shd w:val="clear" w:color="auto" w:fill="DEEAF6" w:themeFill="accent1" w:themeFillTint="33"/>
            <w:tcMar>
              <w:top w:w="225" w:type="dxa"/>
              <w:left w:w="225" w:type="dxa"/>
              <w:bottom w:w="225" w:type="dxa"/>
              <w:right w:w="225" w:type="dxa"/>
            </w:tcMar>
            <w:hideMark/>
          </w:tcPr>
          <w:p w14:paraId="33C0E361" w14:textId="77777777" w:rsidR="00404367" w:rsidRPr="00D006B5" w:rsidRDefault="00404367" w:rsidP="009E32EF">
            <w:pPr>
              <w:spacing w:after="0"/>
              <w:rPr>
                <w:rFonts w:ascii="Calibri" w:hAnsi="Calibri" w:cs="Calibri"/>
                <w:b/>
                <w:bCs/>
                <w:sz w:val="24"/>
                <w:szCs w:val="24"/>
              </w:rPr>
            </w:pPr>
            <w:r w:rsidRPr="00D006B5">
              <w:rPr>
                <w:rFonts w:ascii="Calibri" w:hAnsi="Calibri" w:cs="Calibri"/>
                <w:b/>
                <w:bCs/>
                <w:sz w:val="24"/>
                <w:szCs w:val="24"/>
              </w:rPr>
              <w:t>Identifying Factor</w:t>
            </w:r>
          </w:p>
        </w:tc>
        <w:tc>
          <w:tcPr>
            <w:tcW w:w="1927" w:type="pct"/>
            <w:shd w:val="clear" w:color="auto" w:fill="DEEAF6" w:themeFill="accent1" w:themeFillTint="33"/>
            <w:tcMar>
              <w:top w:w="225" w:type="dxa"/>
              <w:left w:w="225" w:type="dxa"/>
              <w:bottom w:w="225" w:type="dxa"/>
              <w:right w:w="225" w:type="dxa"/>
            </w:tcMar>
            <w:hideMark/>
          </w:tcPr>
          <w:p w14:paraId="09DFC207" w14:textId="77777777" w:rsidR="00404367" w:rsidRPr="00D006B5" w:rsidRDefault="00404367" w:rsidP="009E32EF">
            <w:pPr>
              <w:spacing w:after="0"/>
              <w:rPr>
                <w:rFonts w:ascii="Calibri" w:hAnsi="Calibri" w:cs="Calibri"/>
                <w:b/>
                <w:bCs/>
                <w:sz w:val="24"/>
                <w:szCs w:val="24"/>
              </w:rPr>
            </w:pPr>
            <w:r w:rsidRPr="00D006B5">
              <w:rPr>
                <w:rFonts w:ascii="Calibri" w:hAnsi="Calibri" w:cs="Calibri"/>
                <w:b/>
                <w:bCs/>
                <w:sz w:val="24"/>
                <w:szCs w:val="24"/>
              </w:rPr>
              <w:t>Potential Strategies</w:t>
            </w:r>
          </w:p>
        </w:tc>
      </w:tr>
      <w:tr w:rsidR="00404367" w:rsidRPr="00D006B5" w14:paraId="6B1DA4B3" w14:textId="77777777" w:rsidTr="00562683">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D38C3AD"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1. Expected attendance is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5B78CE6"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Pupil consistently meets their expected attendance target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DA55795"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 Celebrate through positive points or rewards</w:t>
            </w:r>
            <w:r w:rsidRPr="00D006B5">
              <w:rPr>
                <w:rFonts w:ascii="Calibri" w:hAnsi="Calibri" w:cs="Calibri"/>
                <w:sz w:val="24"/>
                <w:szCs w:val="24"/>
              </w:rPr>
              <w:br/>
              <w:t>- Continue regular monitoring</w:t>
            </w:r>
          </w:p>
        </w:tc>
      </w:tr>
      <w:tr w:rsidR="00404367" w:rsidRPr="00D006B5" w14:paraId="3EF9AE3A" w14:textId="77777777" w:rsidTr="00562683">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B44625B"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2. Expected attendance is not consistently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97E3CAA"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Patterns of poor attendance identified through data analysis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AEA061F"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 Discuss barriers with pupil and parents/carers</w:t>
            </w:r>
            <w:r w:rsidRPr="00D006B5">
              <w:rPr>
                <w:rFonts w:ascii="Calibri" w:hAnsi="Calibri" w:cs="Calibri"/>
                <w:sz w:val="24"/>
                <w:szCs w:val="24"/>
              </w:rPr>
              <w:br/>
              <w:t>- Develop and agree an Attendance Support Plan</w:t>
            </w:r>
            <w:r w:rsidRPr="00D006B5">
              <w:rPr>
                <w:rFonts w:ascii="Calibri" w:hAnsi="Calibri" w:cs="Calibri"/>
                <w:sz w:val="24"/>
                <w:szCs w:val="24"/>
              </w:rPr>
              <w:br/>
              <w:t>- Monitor progress for minimum 4 weeks</w:t>
            </w:r>
            <w:r w:rsidRPr="00D006B5">
              <w:rPr>
                <w:rFonts w:ascii="Calibri" w:hAnsi="Calibri" w:cs="Calibri"/>
                <w:sz w:val="24"/>
                <w:szCs w:val="24"/>
              </w:rPr>
              <w:br/>
              <w:t>- Engage external support if needed (e.g., Early Help)</w:t>
            </w:r>
          </w:p>
        </w:tc>
      </w:tr>
      <w:tr w:rsidR="00404367" w:rsidRPr="00D006B5" w14:paraId="027CB577" w14:textId="77777777" w:rsidTr="00562683">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B9DAE2E"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3. Attendance is not improving / lack of engagement</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B2FDCA6"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Persistent absence despite support and engagement efforts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630A026" w14:textId="72CAC0DF"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 Formalise support with attendance contract</w:t>
            </w:r>
            <w:r w:rsidRPr="00D006B5">
              <w:rPr>
                <w:rFonts w:ascii="Calibri" w:hAnsi="Calibri" w:cs="Calibri"/>
                <w:sz w:val="24"/>
                <w:szCs w:val="24"/>
              </w:rPr>
              <w:br/>
              <w:t>- Clearly explain consequences</w:t>
            </w:r>
            <w:r w:rsidRPr="00D006B5">
              <w:rPr>
                <w:rFonts w:ascii="Calibri" w:hAnsi="Calibri" w:cs="Calibri"/>
                <w:sz w:val="24"/>
                <w:szCs w:val="24"/>
              </w:rPr>
              <w:br/>
              <w:t>- Continue multi-agency collaboration</w:t>
            </w:r>
          </w:p>
        </w:tc>
      </w:tr>
      <w:tr w:rsidR="00404367" w:rsidRPr="00D006B5" w14:paraId="780C250E" w14:textId="77777777" w:rsidTr="00562683">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5A01B90" w14:textId="77777777" w:rsidR="00404367" w:rsidRDefault="00404367" w:rsidP="009E32EF">
            <w:pPr>
              <w:spacing w:after="0"/>
              <w:rPr>
                <w:rFonts w:ascii="Calibri" w:hAnsi="Calibri" w:cs="Calibri"/>
                <w:sz w:val="24"/>
                <w:szCs w:val="24"/>
              </w:rPr>
            </w:pPr>
            <w:r w:rsidRPr="00D006B5">
              <w:rPr>
                <w:rFonts w:ascii="Calibri" w:hAnsi="Calibri" w:cs="Calibri"/>
                <w:sz w:val="24"/>
                <w:szCs w:val="24"/>
              </w:rPr>
              <w:t>4. Enforcement</w:t>
            </w:r>
            <w:r w:rsidR="00011C09">
              <w:rPr>
                <w:rFonts w:ascii="Calibri" w:hAnsi="Calibri" w:cs="Calibri"/>
                <w:sz w:val="24"/>
                <w:szCs w:val="24"/>
              </w:rPr>
              <w:t xml:space="preserve"> </w:t>
            </w:r>
          </w:p>
          <w:p w14:paraId="054A39AD" w14:textId="5259B87A" w:rsidR="00011C09" w:rsidRPr="00D006B5" w:rsidRDefault="00011C09" w:rsidP="009E32EF">
            <w:pPr>
              <w:spacing w:after="0"/>
              <w:rPr>
                <w:rFonts w:ascii="Calibri" w:hAnsi="Calibri" w:cs="Calibri"/>
                <w:sz w:val="24"/>
                <w:szCs w:val="24"/>
              </w:rPr>
            </w:pP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B93521B" w14:textId="77777777"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All support avenues exhausted, no improvement or engagement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DC19F61" w14:textId="11941546" w:rsidR="00404367" w:rsidRPr="00D006B5" w:rsidRDefault="00404367" w:rsidP="009E32EF">
            <w:pPr>
              <w:spacing w:after="0"/>
              <w:rPr>
                <w:rFonts w:ascii="Calibri" w:hAnsi="Calibri" w:cs="Calibri"/>
                <w:sz w:val="24"/>
                <w:szCs w:val="24"/>
              </w:rPr>
            </w:pPr>
            <w:r w:rsidRPr="00D006B5">
              <w:rPr>
                <w:rFonts w:ascii="Calibri" w:hAnsi="Calibri" w:cs="Calibri"/>
                <w:sz w:val="24"/>
                <w:szCs w:val="24"/>
              </w:rPr>
              <w:t>- Issue Penalty Notice in line with National Framework</w:t>
            </w:r>
            <w:r w:rsidR="00BD756A">
              <w:rPr>
                <w:rFonts w:ascii="Calibri" w:hAnsi="Calibri" w:cs="Calibri"/>
                <w:sz w:val="24"/>
                <w:szCs w:val="24"/>
              </w:rPr>
              <w:t xml:space="preserve"> (LA)</w:t>
            </w:r>
            <w:r w:rsidRPr="00D006B5">
              <w:rPr>
                <w:rFonts w:ascii="Calibri" w:hAnsi="Calibri" w:cs="Calibri"/>
                <w:sz w:val="24"/>
                <w:szCs w:val="24"/>
              </w:rPr>
              <w:br/>
              <w:t>- Consider prosecution to protect pupil’s right to education</w:t>
            </w:r>
            <w:r w:rsidR="00F514B1">
              <w:rPr>
                <w:rFonts w:ascii="Calibri" w:hAnsi="Calibri" w:cs="Calibri"/>
                <w:sz w:val="24"/>
                <w:szCs w:val="24"/>
              </w:rPr>
              <w:t xml:space="preserve"> (LA)</w:t>
            </w:r>
          </w:p>
        </w:tc>
      </w:tr>
    </w:tbl>
    <w:p w14:paraId="04F674B6" w14:textId="77777777" w:rsidR="00404367" w:rsidRPr="00D006B5" w:rsidRDefault="00404367" w:rsidP="00404367">
      <w:pPr>
        <w:rPr>
          <w:rFonts w:ascii="Calibri" w:hAnsi="Calibri" w:cs="Calibri"/>
          <w:b/>
          <w:bCs/>
          <w:sz w:val="24"/>
          <w:szCs w:val="24"/>
        </w:rPr>
      </w:pPr>
      <w:r w:rsidRPr="00D006B5">
        <w:rPr>
          <w:rFonts w:ascii="Calibri" w:hAnsi="Calibri" w:cs="Calibri"/>
          <w:b/>
          <w:bCs/>
          <w:sz w:val="24"/>
          <w:szCs w:val="24"/>
        </w:rPr>
        <w:br w:type="page"/>
      </w:r>
    </w:p>
    <w:p w14:paraId="7DE82FDF" w14:textId="77777777" w:rsidR="00404367" w:rsidRPr="00D006B5" w:rsidRDefault="00404367" w:rsidP="00404367">
      <w:pPr>
        <w:rPr>
          <w:rFonts w:ascii="Calibri" w:hAnsi="Calibri" w:cs="Calibri"/>
          <w:b/>
          <w:bCs/>
          <w:sz w:val="24"/>
          <w:szCs w:val="24"/>
        </w:rPr>
      </w:pPr>
      <w:r w:rsidRPr="00D006B5">
        <w:rPr>
          <w:rFonts w:ascii="Calibri" w:hAnsi="Calibri" w:cs="Calibri"/>
          <w:b/>
          <w:bCs/>
          <w:sz w:val="24"/>
          <w:szCs w:val="24"/>
        </w:rPr>
        <w:lastRenderedPageBreak/>
        <w:t>Appendix B – Attendance Management Plan (Stages)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3157"/>
        <w:gridCol w:w="5102"/>
      </w:tblGrid>
      <w:tr w:rsidR="00404367" w:rsidRPr="00D006B5" w14:paraId="3B96B99C" w14:textId="77777777" w:rsidTr="00656E5E">
        <w:trPr>
          <w:trHeight w:val="281"/>
          <w:tblHeader/>
        </w:trPr>
        <w:tc>
          <w:tcPr>
            <w:tcW w:w="584" w:type="pct"/>
            <w:shd w:val="clear" w:color="auto" w:fill="DEEAF6" w:themeFill="accent1" w:themeFillTint="33"/>
            <w:tcMar>
              <w:top w:w="225" w:type="dxa"/>
              <w:left w:w="225" w:type="dxa"/>
              <w:bottom w:w="225" w:type="dxa"/>
              <w:right w:w="225" w:type="dxa"/>
            </w:tcMar>
            <w:hideMark/>
          </w:tcPr>
          <w:p w14:paraId="4F818256" w14:textId="77777777" w:rsidR="00404367" w:rsidRPr="00D006B5" w:rsidRDefault="00404367" w:rsidP="00F7346C">
            <w:pPr>
              <w:spacing w:after="0"/>
              <w:rPr>
                <w:rFonts w:ascii="Calibri" w:hAnsi="Calibri" w:cs="Calibri"/>
                <w:b/>
                <w:bCs/>
                <w:sz w:val="28"/>
                <w:szCs w:val="28"/>
              </w:rPr>
            </w:pPr>
            <w:r w:rsidRPr="00D006B5">
              <w:rPr>
                <w:rFonts w:ascii="Calibri" w:hAnsi="Calibri" w:cs="Calibri"/>
                <w:b/>
                <w:bCs/>
                <w:sz w:val="28"/>
                <w:szCs w:val="28"/>
              </w:rPr>
              <w:t>Stage</w:t>
            </w:r>
          </w:p>
        </w:tc>
        <w:tc>
          <w:tcPr>
            <w:tcW w:w="1688" w:type="pct"/>
            <w:shd w:val="clear" w:color="auto" w:fill="DEEAF6" w:themeFill="accent1" w:themeFillTint="33"/>
            <w:tcMar>
              <w:top w:w="225" w:type="dxa"/>
              <w:left w:w="225" w:type="dxa"/>
              <w:bottom w:w="225" w:type="dxa"/>
              <w:right w:w="225" w:type="dxa"/>
            </w:tcMar>
            <w:hideMark/>
          </w:tcPr>
          <w:p w14:paraId="3671EEB1" w14:textId="77777777" w:rsidR="00404367" w:rsidRPr="00D006B5" w:rsidRDefault="00404367" w:rsidP="00F7346C">
            <w:pPr>
              <w:spacing w:after="0"/>
              <w:rPr>
                <w:rFonts w:ascii="Calibri" w:hAnsi="Calibri" w:cs="Calibri"/>
                <w:b/>
                <w:bCs/>
                <w:sz w:val="28"/>
                <w:szCs w:val="28"/>
              </w:rPr>
            </w:pPr>
            <w:r w:rsidRPr="00D006B5">
              <w:rPr>
                <w:rFonts w:ascii="Calibri" w:hAnsi="Calibri" w:cs="Calibri"/>
                <w:b/>
                <w:bCs/>
                <w:sz w:val="28"/>
                <w:szCs w:val="28"/>
              </w:rPr>
              <w:t>Description</w:t>
            </w:r>
          </w:p>
        </w:tc>
        <w:tc>
          <w:tcPr>
            <w:tcW w:w="2729" w:type="pct"/>
            <w:shd w:val="clear" w:color="auto" w:fill="DEEAF6" w:themeFill="accent1" w:themeFillTint="33"/>
            <w:tcMar>
              <w:top w:w="225" w:type="dxa"/>
              <w:left w:w="225" w:type="dxa"/>
              <w:bottom w:w="225" w:type="dxa"/>
              <w:right w:w="225" w:type="dxa"/>
            </w:tcMar>
            <w:hideMark/>
          </w:tcPr>
          <w:p w14:paraId="4BDEC0C9" w14:textId="77777777" w:rsidR="00404367" w:rsidRPr="00D006B5" w:rsidRDefault="00404367" w:rsidP="00F7346C">
            <w:pPr>
              <w:spacing w:after="0"/>
              <w:rPr>
                <w:rFonts w:ascii="Calibri" w:hAnsi="Calibri" w:cs="Calibri"/>
                <w:b/>
                <w:bCs/>
                <w:sz w:val="28"/>
                <w:szCs w:val="28"/>
              </w:rPr>
            </w:pPr>
            <w:r w:rsidRPr="00D006B5">
              <w:rPr>
                <w:rFonts w:ascii="Calibri" w:hAnsi="Calibri" w:cs="Calibri"/>
                <w:b/>
                <w:bCs/>
                <w:sz w:val="28"/>
                <w:szCs w:val="28"/>
              </w:rPr>
              <w:t>Actions</w:t>
            </w:r>
          </w:p>
        </w:tc>
      </w:tr>
      <w:tr w:rsidR="00404367" w:rsidRPr="00D006B5" w14:paraId="568A2825" w14:textId="77777777" w:rsidTr="00E8634F">
        <w:tc>
          <w:tcPr>
            <w:tcW w:w="584" w:type="pct"/>
            <w:shd w:val="clear" w:color="auto" w:fill="FFFFFF"/>
            <w:tcMar>
              <w:top w:w="30" w:type="dxa"/>
              <w:left w:w="75" w:type="dxa"/>
              <w:bottom w:w="30" w:type="dxa"/>
              <w:right w:w="75" w:type="dxa"/>
            </w:tcMar>
            <w:hideMark/>
          </w:tcPr>
          <w:p w14:paraId="205B604D"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Stage 1</w:t>
            </w:r>
          </w:p>
        </w:tc>
        <w:tc>
          <w:tcPr>
            <w:tcW w:w="1688" w:type="pct"/>
            <w:shd w:val="clear" w:color="auto" w:fill="FFFFFF"/>
            <w:tcMar>
              <w:top w:w="30" w:type="dxa"/>
              <w:left w:w="75" w:type="dxa"/>
              <w:bottom w:w="30" w:type="dxa"/>
              <w:right w:w="75" w:type="dxa"/>
            </w:tcMar>
            <w:hideMark/>
          </w:tcPr>
          <w:p w14:paraId="6C8A4083"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Attendance falls below target</w:t>
            </w:r>
          </w:p>
        </w:tc>
        <w:tc>
          <w:tcPr>
            <w:tcW w:w="2729" w:type="pct"/>
            <w:shd w:val="clear" w:color="auto" w:fill="FFFFFF"/>
            <w:tcMar>
              <w:top w:w="30" w:type="dxa"/>
              <w:left w:w="75" w:type="dxa"/>
              <w:bottom w:w="30" w:type="dxa"/>
              <w:right w:w="75" w:type="dxa"/>
            </w:tcMar>
            <w:hideMark/>
          </w:tcPr>
          <w:p w14:paraId="0ED9D9EE" w14:textId="38BA0BDC" w:rsidR="00404367" w:rsidRPr="00D006B5" w:rsidRDefault="00404367" w:rsidP="00562683">
            <w:pPr>
              <w:rPr>
                <w:rFonts w:ascii="Calibri" w:hAnsi="Calibri" w:cs="Calibri"/>
                <w:sz w:val="24"/>
                <w:szCs w:val="24"/>
              </w:rPr>
            </w:pPr>
            <w:r w:rsidRPr="00D006B5">
              <w:rPr>
                <w:rFonts w:ascii="Calibri" w:hAnsi="Calibri" w:cs="Calibri"/>
                <w:sz w:val="24"/>
                <w:szCs w:val="24"/>
              </w:rPr>
              <w:t xml:space="preserve">- Send </w:t>
            </w:r>
            <w:r w:rsidR="00AD22FE">
              <w:rPr>
                <w:rFonts w:ascii="Calibri" w:hAnsi="Calibri" w:cs="Calibri"/>
                <w:sz w:val="24"/>
                <w:szCs w:val="24"/>
              </w:rPr>
              <w:t xml:space="preserve">Stage 1 </w:t>
            </w:r>
            <w:r w:rsidRPr="00D006B5">
              <w:rPr>
                <w:rFonts w:ascii="Calibri" w:hAnsi="Calibri" w:cs="Calibri"/>
                <w:sz w:val="24"/>
                <w:szCs w:val="24"/>
              </w:rPr>
              <w:t xml:space="preserve">letter </w:t>
            </w:r>
            <w:r w:rsidR="00AD22FE">
              <w:rPr>
                <w:rFonts w:ascii="Calibri" w:hAnsi="Calibri" w:cs="Calibri"/>
                <w:sz w:val="24"/>
                <w:szCs w:val="24"/>
              </w:rPr>
              <w:t>-</w:t>
            </w:r>
            <w:r w:rsidRPr="00D006B5">
              <w:rPr>
                <w:rFonts w:ascii="Calibri" w:hAnsi="Calibri" w:cs="Calibri"/>
                <w:sz w:val="24"/>
                <w:szCs w:val="24"/>
              </w:rPr>
              <w:t xml:space="preserve"> informing of concern</w:t>
            </w:r>
            <w:r w:rsidR="005E2386">
              <w:rPr>
                <w:rFonts w:ascii="Calibri" w:hAnsi="Calibri" w:cs="Calibri"/>
                <w:sz w:val="24"/>
                <w:szCs w:val="24"/>
              </w:rPr>
              <w:t xml:space="preserve"> and e</w:t>
            </w:r>
            <w:r w:rsidRPr="00D006B5">
              <w:rPr>
                <w:rFonts w:ascii="Calibri" w:hAnsi="Calibri" w:cs="Calibri"/>
                <w:sz w:val="24"/>
                <w:szCs w:val="24"/>
              </w:rPr>
              <w:t>xplain impact of low attendance</w:t>
            </w:r>
          </w:p>
        </w:tc>
      </w:tr>
      <w:tr w:rsidR="00404367" w:rsidRPr="00D006B5" w14:paraId="7D2D4F7F" w14:textId="77777777" w:rsidTr="00E8634F">
        <w:tc>
          <w:tcPr>
            <w:tcW w:w="584" w:type="pct"/>
            <w:shd w:val="clear" w:color="auto" w:fill="FFFFFF"/>
            <w:tcMar>
              <w:top w:w="30" w:type="dxa"/>
              <w:left w:w="75" w:type="dxa"/>
              <w:bottom w:w="30" w:type="dxa"/>
              <w:right w:w="75" w:type="dxa"/>
            </w:tcMar>
            <w:hideMark/>
          </w:tcPr>
          <w:p w14:paraId="0D33057C"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Stage 2</w:t>
            </w:r>
          </w:p>
        </w:tc>
        <w:tc>
          <w:tcPr>
            <w:tcW w:w="1688" w:type="pct"/>
            <w:shd w:val="clear" w:color="auto" w:fill="FFFFFF"/>
            <w:tcMar>
              <w:top w:w="30" w:type="dxa"/>
              <w:left w:w="75" w:type="dxa"/>
              <w:bottom w:w="30" w:type="dxa"/>
              <w:right w:w="75" w:type="dxa"/>
            </w:tcMar>
            <w:hideMark/>
          </w:tcPr>
          <w:p w14:paraId="79662B0D"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Continued absence and decline after Stage 1</w:t>
            </w:r>
          </w:p>
        </w:tc>
        <w:tc>
          <w:tcPr>
            <w:tcW w:w="2729" w:type="pct"/>
            <w:shd w:val="clear" w:color="auto" w:fill="FFFFFF"/>
            <w:tcMar>
              <w:top w:w="30" w:type="dxa"/>
              <w:left w:w="75" w:type="dxa"/>
              <w:bottom w:w="30" w:type="dxa"/>
              <w:right w:w="75" w:type="dxa"/>
            </w:tcMar>
            <w:hideMark/>
          </w:tcPr>
          <w:p w14:paraId="5F8E9D16" w14:textId="1291EF24" w:rsidR="00404367" w:rsidRPr="00D006B5" w:rsidRDefault="00404367" w:rsidP="00562683">
            <w:pPr>
              <w:rPr>
                <w:rFonts w:ascii="Calibri" w:hAnsi="Calibri" w:cs="Calibri"/>
                <w:sz w:val="24"/>
                <w:szCs w:val="24"/>
              </w:rPr>
            </w:pPr>
            <w:r w:rsidRPr="00D006B5">
              <w:rPr>
                <w:rFonts w:ascii="Calibri" w:hAnsi="Calibri" w:cs="Calibri"/>
                <w:sz w:val="24"/>
                <w:szCs w:val="24"/>
              </w:rPr>
              <w:t>- Send Stage 2 letter</w:t>
            </w:r>
            <w:r w:rsidR="00AD22FE">
              <w:rPr>
                <w:rFonts w:ascii="Calibri" w:hAnsi="Calibri" w:cs="Calibri"/>
                <w:sz w:val="24"/>
                <w:szCs w:val="24"/>
              </w:rPr>
              <w:t xml:space="preserve"> -</w:t>
            </w:r>
            <w:r w:rsidR="005E2386">
              <w:rPr>
                <w:rFonts w:ascii="Calibri" w:hAnsi="Calibri" w:cs="Calibri"/>
                <w:sz w:val="24"/>
                <w:szCs w:val="24"/>
              </w:rPr>
              <w:t xml:space="preserve"> </w:t>
            </w:r>
            <w:r w:rsidR="00AD22FE">
              <w:rPr>
                <w:rFonts w:ascii="Calibri" w:hAnsi="Calibri" w:cs="Calibri"/>
                <w:sz w:val="24"/>
                <w:szCs w:val="24"/>
              </w:rPr>
              <w:t xml:space="preserve">requesting </w:t>
            </w:r>
            <w:r w:rsidRPr="00D006B5">
              <w:rPr>
                <w:rFonts w:ascii="Calibri" w:hAnsi="Calibri" w:cs="Calibri"/>
                <w:sz w:val="24"/>
                <w:szCs w:val="24"/>
              </w:rPr>
              <w:t xml:space="preserve">visit or virtual meeting to discuss attendance and create </w:t>
            </w:r>
            <w:r w:rsidR="00807ACD">
              <w:rPr>
                <w:rFonts w:ascii="Calibri" w:hAnsi="Calibri" w:cs="Calibri"/>
                <w:sz w:val="24"/>
                <w:szCs w:val="24"/>
              </w:rPr>
              <w:t xml:space="preserve">a support </w:t>
            </w:r>
            <w:r w:rsidRPr="00D006B5">
              <w:rPr>
                <w:rFonts w:ascii="Calibri" w:hAnsi="Calibri" w:cs="Calibri"/>
                <w:sz w:val="24"/>
                <w:szCs w:val="24"/>
              </w:rPr>
              <w:t>plan</w:t>
            </w:r>
          </w:p>
        </w:tc>
      </w:tr>
      <w:tr w:rsidR="00404367" w:rsidRPr="00D006B5" w14:paraId="63AADE41" w14:textId="77777777" w:rsidTr="00E8634F">
        <w:tc>
          <w:tcPr>
            <w:tcW w:w="584" w:type="pct"/>
            <w:shd w:val="clear" w:color="auto" w:fill="FFFFFF"/>
            <w:tcMar>
              <w:top w:w="30" w:type="dxa"/>
              <w:left w:w="75" w:type="dxa"/>
              <w:bottom w:w="30" w:type="dxa"/>
              <w:right w:w="75" w:type="dxa"/>
            </w:tcMar>
            <w:hideMark/>
          </w:tcPr>
          <w:p w14:paraId="4E4FBAAA"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Stage 3</w:t>
            </w:r>
          </w:p>
        </w:tc>
        <w:tc>
          <w:tcPr>
            <w:tcW w:w="1688" w:type="pct"/>
            <w:shd w:val="clear" w:color="auto" w:fill="FFFFFF"/>
            <w:tcMar>
              <w:top w:w="30" w:type="dxa"/>
              <w:left w:w="75" w:type="dxa"/>
              <w:bottom w:w="30" w:type="dxa"/>
              <w:right w:w="75" w:type="dxa"/>
            </w:tcMar>
            <w:hideMark/>
          </w:tcPr>
          <w:p w14:paraId="63B8EB97"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Further absence after Stage 2</w:t>
            </w:r>
          </w:p>
        </w:tc>
        <w:tc>
          <w:tcPr>
            <w:tcW w:w="2729" w:type="pct"/>
            <w:shd w:val="clear" w:color="auto" w:fill="FFFFFF"/>
            <w:tcMar>
              <w:top w:w="30" w:type="dxa"/>
              <w:left w:w="75" w:type="dxa"/>
              <w:bottom w:w="30" w:type="dxa"/>
              <w:right w:w="75" w:type="dxa"/>
            </w:tcMar>
            <w:hideMark/>
          </w:tcPr>
          <w:p w14:paraId="4832E5E8" w14:textId="153F8640" w:rsidR="00404367" w:rsidRPr="00D006B5" w:rsidRDefault="00234443" w:rsidP="005E2386">
            <w:pPr>
              <w:spacing w:after="0"/>
              <w:rPr>
                <w:rFonts w:ascii="Calibri" w:hAnsi="Calibri" w:cs="Calibri"/>
                <w:sz w:val="24"/>
                <w:szCs w:val="24"/>
              </w:rPr>
            </w:pPr>
            <w:r>
              <w:rPr>
                <w:rFonts w:ascii="Calibri" w:hAnsi="Calibri" w:cs="Calibri"/>
                <w:sz w:val="24"/>
                <w:szCs w:val="24"/>
              </w:rPr>
              <w:t xml:space="preserve">- </w:t>
            </w:r>
            <w:r w:rsidRPr="0060664B">
              <w:rPr>
                <w:rFonts w:ascii="Calibri" w:hAnsi="Calibri" w:cs="Calibri"/>
                <w:sz w:val="24"/>
                <w:szCs w:val="24"/>
              </w:rPr>
              <w:t xml:space="preserve">Send Stage </w:t>
            </w:r>
            <w:r w:rsidRPr="00234443">
              <w:rPr>
                <w:rFonts w:ascii="Calibri" w:hAnsi="Calibri" w:cs="Calibri"/>
                <w:sz w:val="24"/>
                <w:szCs w:val="24"/>
              </w:rPr>
              <w:t>3</w:t>
            </w:r>
            <w:r w:rsidRPr="0060664B">
              <w:rPr>
                <w:rFonts w:ascii="Calibri" w:hAnsi="Calibri" w:cs="Calibri"/>
                <w:sz w:val="24"/>
                <w:szCs w:val="24"/>
              </w:rPr>
              <w:t xml:space="preserve"> letter</w:t>
            </w:r>
            <w:r w:rsidRPr="0060664B">
              <w:rPr>
                <w:rFonts w:ascii="Calibri" w:hAnsi="Calibri" w:cs="Calibri"/>
              </w:rPr>
              <w:t xml:space="preserve"> </w:t>
            </w:r>
            <w:r w:rsidR="005E2386">
              <w:rPr>
                <w:rFonts w:ascii="Calibri" w:hAnsi="Calibri" w:cs="Calibri"/>
              </w:rPr>
              <w:t>to i</w:t>
            </w:r>
            <w:r w:rsidRPr="0060664B">
              <w:rPr>
                <w:rFonts w:ascii="Calibri" w:hAnsi="Calibri" w:cs="Calibri"/>
                <w:sz w:val="24"/>
                <w:szCs w:val="24"/>
              </w:rPr>
              <w:t>nvite parents</w:t>
            </w:r>
            <w:r w:rsidR="00C96CAF">
              <w:rPr>
                <w:rFonts w:ascii="Calibri" w:hAnsi="Calibri" w:cs="Calibri"/>
                <w:sz w:val="24"/>
                <w:szCs w:val="24"/>
              </w:rPr>
              <w:t>/carers</w:t>
            </w:r>
            <w:r w:rsidRPr="0060664B">
              <w:rPr>
                <w:rFonts w:ascii="Calibri" w:hAnsi="Calibri" w:cs="Calibri"/>
                <w:sz w:val="24"/>
                <w:szCs w:val="24"/>
              </w:rPr>
              <w:t xml:space="preserve"> for attendance meeting</w:t>
            </w:r>
            <w:r w:rsidRPr="0060664B">
              <w:rPr>
                <w:rFonts w:ascii="Calibri" w:hAnsi="Calibri" w:cs="Calibri"/>
                <w:sz w:val="24"/>
                <w:szCs w:val="24"/>
              </w:rPr>
              <w:br/>
              <w:t>- Review Attendance Support Plan</w:t>
            </w:r>
            <w:r w:rsidRPr="0060664B">
              <w:rPr>
                <w:rFonts w:ascii="Calibri" w:hAnsi="Calibri" w:cs="Calibri"/>
                <w:sz w:val="24"/>
                <w:szCs w:val="24"/>
              </w:rPr>
              <w:br/>
              <w:t>- Explain possible escalation</w:t>
            </w:r>
          </w:p>
        </w:tc>
      </w:tr>
      <w:tr w:rsidR="00404367" w:rsidRPr="00D006B5" w14:paraId="4E66D08B" w14:textId="77777777" w:rsidTr="00E8634F">
        <w:tc>
          <w:tcPr>
            <w:tcW w:w="584" w:type="pct"/>
            <w:shd w:val="clear" w:color="auto" w:fill="FFFFFF"/>
            <w:tcMar>
              <w:top w:w="30" w:type="dxa"/>
              <w:left w:w="75" w:type="dxa"/>
              <w:bottom w:w="30" w:type="dxa"/>
              <w:right w:w="75" w:type="dxa"/>
            </w:tcMar>
            <w:hideMark/>
          </w:tcPr>
          <w:p w14:paraId="2D1D4FD0"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Stage 4</w:t>
            </w:r>
          </w:p>
        </w:tc>
        <w:tc>
          <w:tcPr>
            <w:tcW w:w="1688" w:type="pct"/>
            <w:shd w:val="clear" w:color="auto" w:fill="FFFFFF"/>
            <w:tcMar>
              <w:top w:w="30" w:type="dxa"/>
              <w:left w:w="75" w:type="dxa"/>
              <w:bottom w:w="30" w:type="dxa"/>
              <w:right w:w="75" w:type="dxa"/>
            </w:tcMar>
            <w:hideMark/>
          </w:tcPr>
          <w:p w14:paraId="588B9D20"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Unauthorised absences continue after Stage 3</w:t>
            </w:r>
          </w:p>
        </w:tc>
        <w:tc>
          <w:tcPr>
            <w:tcW w:w="2729" w:type="pct"/>
            <w:shd w:val="clear" w:color="auto" w:fill="FFFFFF"/>
            <w:tcMar>
              <w:top w:w="30" w:type="dxa"/>
              <w:left w:w="75" w:type="dxa"/>
              <w:bottom w:w="30" w:type="dxa"/>
              <w:right w:w="75" w:type="dxa"/>
            </w:tcMar>
            <w:hideMark/>
          </w:tcPr>
          <w:p w14:paraId="05BAF539" w14:textId="77777777" w:rsidR="0085668C" w:rsidRDefault="00404367" w:rsidP="0085668C">
            <w:pPr>
              <w:spacing w:after="0"/>
              <w:rPr>
                <w:rFonts w:ascii="Calibri" w:hAnsi="Calibri" w:cs="Calibri"/>
                <w:sz w:val="24"/>
                <w:szCs w:val="24"/>
              </w:rPr>
            </w:pPr>
            <w:r w:rsidRPr="00D006B5">
              <w:rPr>
                <w:rFonts w:ascii="Calibri" w:hAnsi="Calibri" w:cs="Calibri"/>
                <w:sz w:val="24"/>
                <w:szCs w:val="24"/>
              </w:rPr>
              <w:t xml:space="preserve">- Issue Penalty Notice Warning letter </w:t>
            </w:r>
          </w:p>
          <w:p w14:paraId="7F17C829" w14:textId="6302F1FC" w:rsidR="00404367" w:rsidRPr="00D006B5" w:rsidRDefault="0085668C" w:rsidP="0085668C">
            <w:pPr>
              <w:spacing w:after="0"/>
              <w:rPr>
                <w:rFonts w:ascii="Calibri" w:hAnsi="Calibri" w:cs="Calibri"/>
                <w:sz w:val="24"/>
                <w:szCs w:val="24"/>
              </w:rPr>
            </w:pPr>
            <w:r>
              <w:rPr>
                <w:rFonts w:ascii="Calibri" w:hAnsi="Calibri" w:cs="Calibri"/>
                <w:sz w:val="24"/>
                <w:szCs w:val="24"/>
              </w:rPr>
              <w:t xml:space="preserve">   </w:t>
            </w:r>
            <w:r w:rsidR="00404367" w:rsidRPr="00D006B5">
              <w:rPr>
                <w:rFonts w:ascii="Calibri" w:hAnsi="Calibri" w:cs="Calibri"/>
                <w:sz w:val="24"/>
                <w:szCs w:val="24"/>
              </w:rPr>
              <w:t>(Headteacher authorised)</w:t>
            </w:r>
            <w:r w:rsidR="00404367" w:rsidRPr="00D006B5">
              <w:rPr>
                <w:rFonts w:ascii="Calibri" w:hAnsi="Calibri" w:cs="Calibri"/>
                <w:sz w:val="24"/>
                <w:szCs w:val="24"/>
              </w:rPr>
              <w:br/>
              <w:t>- Liaise with Local Authority Attendance Team</w:t>
            </w:r>
          </w:p>
        </w:tc>
      </w:tr>
      <w:tr w:rsidR="00404367" w:rsidRPr="00D006B5" w14:paraId="3A99D249" w14:textId="77777777" w:rsidTr="00E8634F">
        <w:tc>
          <w:tcPr>
            <w:tcW w:w="584" w:type="pct"/>
            <w:shd w:val="clear" w:color="auto" w:fill="FFFFFF"/>
            <w:tcMar>
              <w:top w:w="30" w:type="dxa"/>
              <w:left w:w="75" w:type="dxa"/>
              <w:bottom w:w="30" w:type="dxa"/>
              <w:right w:w="75" w:type="dxa"/>
            </w:tcMar>
            <w:hideMark/>
          </w:tcPr>
          <w:p w14:paraId="595B43E1"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Stage 5</w:t>
            </w:r>
          </w:p>
        </w:tc>
        <w:tc>
          <w:tcPr>
            <w:tcW w:w="1688" w:type="pct"/>
            <w:shd w:val="clear" w:color="auto" w:fill="FFFFFF"/>
            <w:tcMar>
              <w:top w:w="30" w:type="dxa"/>
              <w:left w:w="75" w:type="dxa"/>
              <w:bottom w:w="30" w:type="dxa"/>
              <w:right w:w="75" w:type="dxa"/>
            </w:tcMar>
            <w:hideMark/>
          </w:tcPr>
          <w:p w14:paraId="1D47F159"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Persistent absence despite penalty notice</w:t>
            </w:r>
          </w:p>
        </w:tc>
        <w:tc>
          <w:tcPr>
            <w:tcW w:w="2729" w:type="pct"/>
            <w:shd w:val="clear" w:color="auto" w:fill="FFFFFF"/>
            <w:tcMar>
              <w:top w:w="30" w:type="dxa"/>
              <w:left w:w="75" w:type="dxa"/>
              <w:bottom w:w="30" w:type="dxa"/>
              <w:right w:w="75" w:type="dxa"/>
            </w:tcMar>
            <w:hideMark/>
          </w:tcPr>
          <w:p w14:paraId="6C02984E" w14:textId="77777777" w:rsidR="00404367" w:rsidRPr="00D006B5" w:rsidRDefault="00404367" w:rsidP="00562683">
            <w:pPr>
              <w:rPr>
                <w:rFonts w:ascii="Calibri" w:hAnsi="Calibri" w:cs="Calibri"/>
                <w:sz w:val="24"/>
                <w:szCs w:val="24"/>
              </w:rPr>
            </w:pPr>
            <w:r w:rsidRPr="00D006B5">
              <w:rPr>
                <w:rFonts w:ascii="Calibri" w:hAnsi="Calibri" w:cs="Calibri"/>
                <w:sz w:val="24"/>
                <w:szCs w:val="24"/>
              </w:rPr>
              <w:t>- Request Local Authority to consider prosecution</w:t>
            </w:r>
            <w:r w:rsidRPr="00D006B5">
              <w:rPr>
                <w:rFonts w:ascii="Calibri" w:hAnsi="Calibri" w:cs="Calibri"/>
                <w:sz w:val="24"/>
                <w:szCs w:val="24"/>
              </w:rPr>
              <w:br/>
              <w:t>- Continue multi-agency support</w:t>
            </w:r>
          </w:p>
        </w:tc>
      </w:tr>
    </w:tbl>
    <w:p w14:paraId="3A250E5D" w14:textId="77777777" w:rsidR="00404367" w:rsidRPr="00D006B5" w:rsidRDefault="00404367" w:rsidP="00404367">
      <w:pPr>
        <w:rPr>
          <w:rFonts w:ascii="Calibri" w:hAnsi="Calibri" w:cs="Calibri"/>
          <w:b/>
          <w:bCs/>
          <w:sz w:val="24"/>
          <w:szCs w:val="24"/>
        </w:rPr>
      </w:pPr>
      <w:r w:rsidRPr="00D006B5">
        <w:rPr>
          <w:rFonts w:ascii="Calibri" w:hAnsi="Calibri" w:cs="Calibri"/>
          <w:b/>
          <w:bCs/>
          <w:sz w:val="24"/>
          <w:szCs w:val="24"/>
        </w:rPr>
        <w:br w:type="page"/>
      </w:r>
    </w:p>
    <w:p w14:paraId="3AA4E971" w14:textId="3F735EBA" w:rsidR="00404367" w:rsidRDefault="00404367" w:rsidP="00404367">
      <w:pPr>
        <w:rPr>
          <w:rFonts w:ascii="Calibri" w:hAnsi="Calibri" w:cs="Calibri"/>
          <w:b/>
          <w:bCs/>
          <w:sz w:val="24"/>
          <w:szCs w:val="24"/>
        </w:rPr>
      </w:pPr>
      <w:r w:rsidRPr="00D006B5">
        <w:rPr>
          <w:rFonts w:ascii="Calibri" w:hAnsi="Calibri" w:cs="Calibri"/>
          <w:b/>
          <w:bCs/>
          <w:sz w:val="24"/>
          <w:szCs w:val="24"/>
        </w:rPr>
        <w:lastRenderedPageBreak/>
        <w:t xml:space="preserve">Appendix C – </w:t>
      </w:r>
      <w:r w:rsidR="00DF1B24">
        <w:rPr>
          <w:rFonts w:ascii="Calibri" w:hAnsi="Calibri" w:cs="Calibri"/>
          <w:b/>
          <w:bCs/>
          <w:sz w:val="24"/>
          <w:szCs w:val="24"/>
        </w:rPr>
        <w:t xml:space="preserve">Common </w:t>
      </w:r>
      <w:r w:rsidRPr="00D006B5">
        <w:rPr>
          <w:rFonts w:ascii="Calibri" w:hAnsi="Calibri" w:cs="Calibri"/>
          <w:b/>
          <w:bCs/>
          <w:sz w:val="24"/>
          <w:szCs w:val="24"/>
        </w:rPr>
        <w:t>Attendance Codes (DfE Guidance Summary)</w:t>
      </w:r>
    </w:p>
    <w:tbl>
      <w:tblPr>
        <w:tblStyle w:val="TableGrid"/>
        <w:tblW w:w="0" w:type="auto"/>
        <w:tblLook w:val="04A0" w:firstRow="1" w:lastRow="0" w:firstColumn="1" w:lastColumn="0" w:noHBand="0" w:noVBand="1"/>
      </w:tblPr>
      <w:tblGrid>
        <w:gridCol w:w="988"/>
        <w:gridCol w:w="3685"/>
        <w:gridCol w:w="4343"/>
      </w:tblGrid>
      <w:tr w:rsidR="00471B37" w14:paraId="03B249C1" w14:textId="77777777" w:rsidTr="00F30B0A">
        <w:tc>
          <w:tcPr>
            <w:tcW w:w="988" w:type="dxa"/>
            <w:shd w:val="clear" w:color="auto" w:fill="DEEAF6" w:themeFill="accent1" w:themeFillTint="33"/>
          </w:tcPr>
          <w:p w14:paraId="7B48B630" w14:textId="0E067A33" w:rsidR="00471B37" w:rsidRDefault="00D979E4" w:rsidP="00404367">
            <w:pPr>
              <w:rPr>
                <w:rFonts w:ascii="Calibri" w:hAnsi="Calibri" w:cs="Calibri"/>
                <w:b/>
                <w:bCs/>
                <w:sz w:val="24"/>
                <w:szCs w:val="24"/>
              </w:rPr>
            </w:pPr>
            <w:r>
              <w:rPr>
                <w:rFonts w:ascii="Calibri" w:hAnsi="Calibri" w:cs="Calibri"/>
                <w:b/>
                <w:bCs/>
                <w:sz w:val="24"/>
                <w:szCs w:val="24"/>
              </w:rPr>
              <w:t xml:space="preserve">Code </w:t>
            </w:r>
          </w:p>
        </w:tc>
        <w:tc>
          <w:tcPr>
            <w:tcW w:w="3685" w:type="dxa"/>
            <w:shd w:val="clear" w:color="auto" w:fill="DEEAF6" w:themeFill="accent1" w:themeFillTint="33"/>
          </w:tcPr>
          <w:p w14:paraId="2F8238DD" w14:textId="6F96139D" w:rsidR="00471B37" w:rsidRDefault="00D979E4" w:rsidP="00404367">
            <w:pPr>
              <w:rPr>
                <w:rFonts w:ascii="Calibri" w:hAnsi="Calibri" w:cs="Calibri"/>
                <w:b/>
                <w:bCs/>
                <w:sz w:val="24"/>
                <w:szCs w:val="24"/>
              </w:rPr>
            </w:pPr>
            <w:r>
              <w:rPr>
                <w:rFonts w:ascii="Calibri" w:hAnsi="Calibri" w:cs="Calibri"/>
                <w:b/>
                <w:bCs/>
                <w:sz w:val="24"/>
                <w:szCs w:val="24"/>
              </w:rPr>
              <w:t>Description</w:t>
            </w:r>
          </w:p>
        </w:tc>
        <w:tc>
          <w:tcPr>
            <w:tcW w:w="4343" w:type="dxa"/>
            <w:shd w:val="clear" w:color="auto" w:fill="DEEAF6" w:themeFill="accent1" w:themeFillTint="33"/>
          </w:tcPr>
          <w:p w14:paraId="31CC3FA4" w14:textId="0B248B1F" w:rsidR="00471B37" w:rsidRDefault="00D979E4" w:rsidP="00404367">
            <w:pPr>
              <w:rPr>
                <w:rFonts w:ascii="Calibri" w:hAnsi="Calibri" w:cs="Calibri"/>
                <w:b/>
                <w:bCs/>
                <w:sz w:val="24"/>
                <w:szCs w:val="24"/>
              </w:rPr>
            </w:pPr>
            <w:r>
              <w:rPr>
                <w:rFonts w:ascii="Calibri" w:hAnsi="Calibri" w:cs="Calibri"/>
                <w:b/>
                <w:bCs/>
                <w:sz w:val="24"/>
                <w:szCs w:val="24"/>
              </w:rPr>
              <w:t>Usage</w:t>
            </w:r>
          </w:p>
        </w:tc>
      </w:tr>
      <w:tr w:rsidR="00471B37" w14:paraId="60382336" w14:textId="77777777" w:rsidTr="00D979E4">
        <w:tc>
          <w:tcPr>
            <w:tcW w:w="988" w:type="dxa"/>
          </w:tcPr>
          <w:p w14:paraId="69C4160D" w14:textId="288E0025" w:rsidR="00471B37" w:rsidRDefault="00C96410" w:rsidP="00404367">
            <w:pPr>
              <w:rPr>
                <w:rFonts w:ascii="Calibri" w:hAnsi="Calibri" w:cs="Calibri"/>
                <w:b/>
                <w:bCs/>
                <w:sz w:val="24"/>
                <w:szCs w:val="24"/>
              </w:rPr>
            </w:pPr>
            <w:r>
              <w:rPr>
                <w:rFonts w:ascii="Calibri" w:hAnsi="Calibri" w:cs="Calibri"/>
                <w:b/>
                <w:bCs/>
                <w:sz w:val="24"/>
                <w:szCs w:val="24"/>
              </w:rPr>
              <w:t>/ \</w:t>
            </w:r>
          </w:p>
        </w:tc>
        <w:tc>
          <w:tcPr>
            <w:tcW w:w="3685" w:type="dxa"/>
          </w:tcPr>
          <w:p w14:paraId="228EDF9E" w14:textId="57ECDA54" w:rsidR="00471B37" w:rsidRPr="00011CFF" w:rsidRDefault="004B16E3" w:rsidP="00404367">
            <w:pPr>
              <w:rPr>
                <w:rFonts w:ascii="Calibri" w:hAnsi="Calibri" w:cs="Calibri"/>
                <w:sz w:val="24"/>
                <w:szCs w:val="24"/>
              </w:rPr>
            </w:pPr>
            <w:r w:rsidRPr="004B16E3">
              <w:rPr>
                <w:rFonts w:ascii="Calibri" w:hAnsi="Calibri" w:cs="Calibri"/>
                <w:sz w:val="24"/>
                <w:szCs w:val="24"/>
              </w:rPr>
              <w:t>Present (AM or PM)</w:t>
            </w:r>
          </w:p>
        </w:tc>
        <w:tc>
          <w:tcPr>
            <w:tcW w:w="4343" w:type="dxa"/>
          </w:tcPr>
          <w:p w14:paraId="5E2583A4" w14:textId="3BC7DEDA" w:rsidR="00471B37" w:rsidRPr="00011CFF" w:rsidRDefault="006761CD" w:rsidP="00404367">
            <w:pPr>
              <w:rPr>
                <w:rFonts w:ascii="Calibri" w:hAnsi="Calibri" w:cs="Calibri"/>
                <w:sz w:val="24"/>
                <w:szCs w:val="24"/>
              </w:rPr>
            </w:pPr>
            <w:r w:rsidRPr="00011CFF">
              <w:rPr>
                <w:rFonts w:ascii="Calibri" w:hAnsi="Calibri" w:cs="Calibri"/>
                <w:sz w:val="24"/>
                <w:szCs w:val="24"/>
              </w:rPr>
              <w:t>Pupil is present in school</w:t>
            </w:r>
          </w:p>
        </w:tc>
      </w:tr>
      <w:tr w:rsidR="00471B37" w14:paraId="26F0BBB6" w14:textId="77777777" w:rsidTr="00D979E4">
        <w:tc>
          <w:tcPr>
            <w:tcW w:w="988" w:type="dxa"/>
          </w:tcPr>
          <w:p w14:paraId="64ABB963" w14:textId="6AA84BBB" w:rsidR="00471B37" w:rsidRDefault="00C96410" w:rsidP="00404367">
            <w:pPr>
              <w:rPr>
                <w:rFonts w:ascii="Calibri" w:hAnsi="Calibri" w:cs="Calibri"/>
                <w:b/>
                <w:bCs/>
                <w:sz w:val="24"/>
                <w:szCs w:val="24"/>
              </w:rPr>
            </w:pPr>
            <w:r>
              <w:rPr>
                <w:rFonts w:ascii="Calibri" w:hAnsi="Calibri" w:cs="Calibri"/>
                <w:b/>
                <w:bCs/>
                <w:sz w:val="24"/>
                <w:szCs w:val="24"/>
              </w:rPr>
              <w:t>L</w:t>
            </w:r>
          </w:p>
        </w:tc>
        <w:tc>
          <w:tcPr>
            <w:tcW w:w="3685" w:type="dxa"/>
          </w:tcPr>
          <w:p w14:paraId="2AF404F3" w14:textId="1678998E" w:rsidR="00471B37" w:rsidRPr="00011CFF" w:rsidRDefault="00011CFF" w:rsidP="00404367">
            <w:pPr>
              <w:rPr>
                <w:rFonts w:ascii="Calibri" w:hAnsi="Calibri" w:cs="Calibri"/>
                <w:sz w:val="24"/>
                <w:szCs w:val="24"/>
              </w:rPr>
            </w:pPr>
            <w:r>
              <w:rPr>
                <w:rFonts w:ascii="Calibri" w:hAnsi="Calibri" w:cs="Calibri"/>
                <w:sz w:val="24"/>
                <w:szCs w:val="24"/>
              </w:rPr>
              <w:t>Late – before register closes</w:t>
            </w:r>
          </w:p>
        </w:tc>
        <w:tc>
          <w:tcPr>
            <w:tcW w:w="4343" w:type="dxa"/>
          </w:tcPr>
          <w:p w14:paraId="6E6EAD06" w14:textId="0B45C70D" w:rsidR="00471B37" w:rsidRPr="00011CFF" w:rsidRDefault="008638B9" w:rsidP="00404367">
            <w:pPr>
              <w:rPr>
                <w:rFonts w:ascii="Calibri" w:hAnsi="Calibri" w:cs="Calibri"/>
                <w:sz w:val="24"/>
                <w:szCs w:val="24"/>
              </w:rPr>
            </w:pPr>
            <w:r w:rsidRPr="00D006B5">
              <w:rPr>
                <w:rFonts w:ascii="Calibri" w:hAnsi="Calibri" w:cs="Calibri"/>
                <w:sz w:val="24"/>
                <w:szCs w:val="24"/>
              </w:rPr>
              <w:t>Pupil arrives after start of session but before register closes</w:t>
            </w:r>
          </w:p>
        </w:tc>
      </w:tr>
      <w:tr w:rsidR="00471B37" w14:paraId="56F622C5" w14:textId="77777777" w:rsidTr="00D979E4">
        <w:tc>
          <w:tcPr>
            <w:tcW w:w="988" w:type="dxa"/>
          </w:tcPr>
          <w:p w14:paraId="7C5E0AC2" w14:textId="556E246E" w:rsidR="00471B37" w:rsidRDefault="00C96410" w:rsidP="00404367">
            <w:pPr>
              <w:rPr>
                <w:rFonts w:ascii="Calibri" w:hAnsi="Calibri" w:cs="Calibri"/>
                <w:b/>
                <w:bCs/>
                <w:sz w:val="24"/>
                <w:szCs w:val="24"/>
              </w:rPr>
            </w:pPr>
            <w:r>
              <w:rPr>
                <w:rFonts w:ascii="Calibri" w:hAnsi="Calibri" w:cs="Calibri"/>
                <w:b/>
                <w:bCs/>
                <w:sz w:val="24"/>
                <w:szCs w:val="24"/>
              </w:rPr>
              <w:t>U</w:t>
            </w:r>
          </w:p>
        </w:tc>
        <w:tc>
          <w:tcPr>
            <w:tcW w:w="3685" w:type="dxa"/>
          </w:tcPr>
          <w:p w14:paraId="3ECFA5EB" w14:textId="5A546FC7" w:rsidR="00471B37" w:rsidRPr="00011CFF" w:rsidRDefault="008638B9" w:rsidP="00404367">
            <w:pPr>
              <w:rPr>
                <w:rFonts w:ascii="Calibri" w:hAnsi="Calibri" w:cs="Calibri"/>
                <w:sz w:val="24"/>
                <w:szCs w:val="24"/>
              </w:rPr>
            </w:pPr>
            <w:r w:rsidRPr="00D006B5">
              <w:rPr>
                <w:rFonts w:ascii="Calibri" w:hAnsi="Calibri" w:cs="Calibri"/>
                <w:sz w:val="24"/>
                <w:szCs w:val="24"/>
              </w:rPr>
              <w:t>Unauthorised absence (late after register closes)</w:t>
            </w:r>
          </w:p>
        </w:tc>
        <w:tc>
          <w:tcPr>
            <w:tcW w:w="4343" w:type="dxa"/>
          </w:tcPr>
          <w:p w14:paraId="3F1D0283" w14:textId="34A3072C" w:rsidR="00471B37" w:rsidRPr="00011CFF" w:rsidRDefault="008638B9" w:rsidP="00404367">
            <w:pPr>
              <w:rPr>
                <w:rFonts w:ascii="Calibri" w:hAnsi="Calibri" w:cs="Calibri"/>
                <w:sz w:val="24"/>
                <w:szCs w:val="24"/>
              </w:rPr>
            </w:pPr>
            <w:r w:rsidRPr="00D006B5">
              <w:rPr>
                <w:rFonts w:ascii="Calibri" w:hAnsi="Calibri" w:cs="Calibri"/>
                <w:sz w:val="24"/>
                <w:szCs w:val="24"/>
              </w:rPr>
              <w:t>Pupil arrives after register closes</w:t>
            </w:r>
          </w:p>
        </w:tc>
      </w:tr>
      <w:tr w:rsidR="00471B37" w14:paraId="7123B49F" w14:textId="77777777" w:rsidTr="00D979E4">
        <w:tc>
          <w:tcPr>
            <w:tcW w:w="988" w:type="dxa"/>
          </w:tcPr>
          <w:p w14:paraId="3BA0CED6" w14:textId="7D7869DF" w:rsidR="00471B37" w:rsidRDefault="00C96410" w:rsidP="00404367">
            <w:pPr>
              <w:rPr>
                <w:rFonts w:ascii="Calibri" w:hAnsi="Calibri" w:cs="Calibri"/>
                <w:b/>
                <w:bCs/>
                <w:sz w:val="24"/>
                <w:szCs w:val="24"/>
              </w:rPr>
            </w:pPr>
            <w:r>
              <w:rPr>
                <w:rFonts w:ascii="Calibri" w:hAnsi="Calibri" w:cs="Calibri"/>
                <w:b/>
                <w:bCs/>
                <w:sz w:val="24"/>
                <w:szCs w:val="24"/>
              </w:rPr>
              <w:t>I</w:t>
            </w:r>
          </w:p>
        </w:tc>
        <w:tc>
          <w:tcPr>
            <w:tcW w:w="3685" w:type="dxa"/>
          </w:tcPr>
          <w:p w14:paraId="232BB778" w14:textId="2DAA6089" w:rsidR="00471B37" w:rsidRPr="00011CFF" w:rsidRDefault="00095665" w:rsidP="00404367">
            <w:pPr>
              <w:rPr>
                <w:rFonts w:ascii="Calibri" w:hAnsi="Calibri" w:cs="Calibri"/>
                <w:sz w:val="24"/>
                <w:szCs w:val="24"/>
              </w:rPr>
            </w:pPr>
            <w:r>
              <w:rPr>
                <w:rFonts w:ascii="Calibri" w:hAnsi="Calibri" w:cs="Calibri"/>
                <w:sz w:val="24"/>
                <w:szCs w:val="24"/>
              </w:rPr>
              <w:t>Illness</w:t>
            </w:r>
          </w:p>
        </w:tc>
        <w:tc>
          <w:tcPr>
            <w:tcW w:w="4343" w:type="dxa"/>
          </w:tcPr>
          <w:p w14:paraId="5F2A3442" w14:textId="6FC3735F" w:rsidR="00471B37" w:rsidRPr="00011CFF" w:rsidRDefault="00095665" w:rsidP="00404367">
            <w:pPr>
              <w:rPr>
                <w:rFonts w:ascii="Calibri" w:hAnsi="Calibri" w:cs="Calibri"/>
                <w:sz w:val="24"/>
                <w:szCs w:val="24"/>
              </w:rPr>
            </w:pPr>
            <w:r>
              <w:rPr>
                <w:rFonts w:ascii="Calibri" w:hAnsi="Calibri" w:cs="Calibri"/>
                <w:sz w:val="24"/>
                <w:szCs w:val="24"/>
              </w:rPr>
              <w:t>Authorised absence due to illness</w:t>
            </w:r>
          </w:p>
        </w:tc>
      </w:tr>
      <w:tr w:rsidR="00471B37" w14:paraId="7D202BD6" w14:textId="77777777" w:rsidTr="00D979E4">
        <w:tc>
          <w:tcPr>
            <w:tcW w:w="988" w:type="dxa"/>
          </w:tcPr>
          <w:p w14:paraId="01D52024" w14:textId="0F828F05" w:rsidR="00471B37" w:rsidRDefault="00C96410" w:rsidP="00404367">
            <w:pPr>
              <w:rPr>
                <w:rFonts w:ascii="Calibri" w:hAnsi="Calibri" w:cs="Calibri"/>
                <w:b/>
                <w:bCs/>
                <w:sz w:val="24"/>
                <w:szCs w:val="24"/>
              </w:rPr>
            </w:pPr>
            <w:r>
              <w:rPr>
                <w:rFonts w:ascii="Calibri" w:hAnsi="Calibri" w:cs="Calibri"/>
                <w:b/>
                <w:bCs/>
                <w:sz w:val="24"/>
                <w:szCs w:val="24"/>
              </w:rPr>
              <w:t>M</w:t>
            </w:r>
          </w:p>
        </w:tc>
        <w:tc>
          <w:tcPr>
            <w:tcW w:w="3685" w:type="dxa"/>
          </w:tcPr>
          <w:p w14:paraId="683EB99A" w14:textId="3759A59E" w:rsidR="00471B37" w:rsidRPr="00B24580" w:rsidRDefault="00095665" w:rsidP="00404367">
            <w:pPr>
              <w:rPr>
                <w:rFonts w:cstheme="minorHAnsi"/>
                <w:sz w:val="24"/>
                <w:szCs w:val="24"/>
              </w:rPr>
            </w:pPr>
            <w:r w:rsidRPr="00B24580">
              <w:rPr>
                <w:rFonts w:cstheme="minorHAnsi"/>
                <w:sz w:val="24"/>
                <w:szCs w:val="24"/>
              </w:rPr>
              <w:t>Medical/Dental appointments</w:t>
            </w:r>
          </w:p>
        </w:tc>
        <w:tc>
          <w:tcPr>
            <w:tcW w:w="4343" w:type="dxa"/>
          </w:tcPr>
          <w:p w14:paraId="49632F73" w14:textId="3D605ED2" w:rsidR="00471B37" w:rsidRPr="00B24580" w:rsidRDefault="00095665" w:rsidP="00404367">
            <w:pPr>
              <w:rPr>
                <w:rFonts w:cstheme="minorHAnsi"/>
                <w:sz w:val="24"/>
                <w:szCs w:val="24"/>
              </w:rPr>
            </w:pPr>
            <w:r w:rsidRPr="00B24580">
              <w:rPr>
                <w:rFonts w:cstheme="minorHAnsi"/>
                <w:sz w:val="24"/>
                <w:szCs w:val="24"/>
              </w:rPr>
              <w:t>Authorised absence for medical reasons (evidence may be requested)</w:t>
            </w:r>
          </w:p>
        </w:tc>
      </w:tr>
      <w:tr w:rsidR="00471B37" w14:paraId="69141073" w14:textId="77777777" w:rsidTr="00D979E4">
        <w:tc>
          <w:tcPr>
            <w:tcW w:w="988" w:type="dxa"/>
          </w:tcPr>
          <w:p w14:paraId="0F7C6FCC" w14:textId="2F75A4AE" w:rsidR="00471B37" w:rsidRDefault="00C96410" w:rsidP="00404367">
            <w:pPr>
              <w:rPr>
                <w:rFonts w:ascii="Calibri" w:hAnsi="Calibri" w:cs="Calibri"/>
                <w:b/>
                <w:bCs/>
                <w:sz w:val="24"/>
                <w:szCs w:val="24"/>
              </w:rPr>
            </w:pPr>
            <w:r>
              <w:rPr>
                <w:rFonts w:ascii="Calibri" w:hAnsi="Calibri" w:cs="Calibri"/>
                <w:b/>
                <w:bCs/>
                <w:sz w:val="24"/>
                <w:szCs w:val="24"/>
              </w:rPr>
              <w:t>C2</w:t>
            </w:r>
          </w:p>
        </w:tc>
        <w:tc>
          <w:tcPr>
            <w:tcW w:w="3685" w:type="dxa"/>
          </w:tcPr>
          <w:p w14:paraId="33D9A7CC" w14:textId="45B7CEC0" w:rsidR="00471B37" w:rsidRPr="00B24580" w:rsidRDefault="00095665" w:rsidP="00404367">
            <w:pPr>
              <w:rPr>
                <w:rFonts w:cstheme="minorHAnsi"/>
                <w:sz w:val="24"/>
                <w:szCs w:val="24"/>
              </w:rPr>
            </w:pPr>
            <w:r w:rsidRPr="00B24580">
              <w:rPr>
                <w:rFonts w:cstheme="minorHAnsi"/>
                <w:sz w:val="24"/>
                <w:szCs w:val="24"/>
              </w:rPr>
              <w:t>Other authorised circumstances</w:t>
            </w:r>
          </w:p>
        </w:tc>
        <w:tc>
          <w:tcPr>
            <w:tcW w:w="4343" w:type="dxa"/>
          </w:tcPr>
          <w:p w14:paraId="400709E9" w14:textId="7DA15E46" w:rsidR="00471B37" w:rsidRPr="00B24580" w:rsidRDefault="00095665" w:rsidP="00404367">
            <w:pPr>
              <w:rPr>
                <w:rFonts w:cstheme="minorHAnsi"/>
                <w:sz w:val="24"/>
                <w:szCs w:val="24"/>
              </w:rPr>
            </w:pPr>
            <w:r w:rsidRPr="00B24580">
              <w:rPr>
                <w:rFonts w:cstheme="minorHAnsi"/>
                <w:sz w:val="24"/>
                <w:szCs w:val="24"/>
              </w:rPr>
              <w:t>Authorised absence for other exceptional circumstances</w:t>
            </w:r>
          </w:p>
        </w:tc>
      </w:tr>
      <w:tr w:rsidR="00471B37" w14:paraId="43BA0C82" w14:textId="77777777" w:rsidTr="00D979E4">
        <w:tc>
          <w:tcPr>
            <w:tcW w:w="988" w:type="dxa"/>
          </w:tcPr>
          <w:p w14:paraId="7098B3AF" w14:textId="359106E6" w:rsidR="00471B37" w:rsidRDefault="00C96410" w:rsidP="00404367">
            <w:pPr>
              <w:rPr>
                <w:rFonts w:ascii="Calibri" w:hAnsi="Calibri" w:cs="Calibri"/>
                <w:b/>
                <w:bCs/>
                <w:sz w:val="24"/>
                <w:szCs w:val="24"/>
              </w:rPr>
            </w:pPr>
            <w:r>
              <w:rPr>
                <w:rFonts w:ascii="Calibri" w:hAnsi="Calibri" w:cs="Calibri"/>
                <w:b/>
                <w:bCs/>
                <w:sz w:val="24"/>
                <w:szCs w:val="24"/>
              </w:rPr>
              <w:t>N</w:t>
            </w:r>
          </w:p>
        </w:tc>
        <w:tc>
          <w:tcPr>
            <w:tcW w:w="3685" w:type="dxa"/>
          </w:tcPr>
          <w:p w14:paraId="2D3227C1" w14:textId="748612E1" w:rsidR="00471B37" w:rsidRPr="00B24580" w:rsidRDefault="000C6CC0" w:rsidP="00404367">
            <w:pPr>
              <w:rPr>
                <w:rFonts w:cstheme="minorHAnsi"/>
                <w:sz w:val="24"/>
                <w:szCs w:val="24"/>
              </w:rPr>
            </w:pPr>
            <w:r w:rsidRPr="00B24580">
              <w:rPr>
                <w:rFonts w:cstheme="minorHAnsi"/>
                <w:sz w:val="24"/>
                <w:szCs w:val="24"/>
              </w:rPr>
              <w:t>No reason yet provided</w:t>
            </w:r>
          </w:p>
        </w:tc>
        <w:tc>
          <w:tcPr>
            <w:tcW w:w="4343" w:type="dxa"/>
          </w:tcPr>
          <w:p w14:paraId="782BCF3B" w14:textId="12580832" w:rsidR="00471B37" w:rsidRPr="00B24580" w:rsidRDefault="000C6CC0" w:rsidP="00404367">
            <w:pPr>
              <w:rPr>
                <w:rFonts w:cstheme="minorHAnsi"/>
                <w:sz w:val="24"/>
                <w:szCs w:val="24"/>
              </w:rPr>
            </w:pPr>
            <w:r w:rsidRPr="00B24580">
              <w:rPr>
                <w:rFonts w:cstheme="minorHAnsi"/>
                <w:sz w:val="24"/>
                <w:szCs w:val="24"/>
              </w:rPr>
              <w:t>Absence not yet explained</w:t>
            </w:r>
          </w:p>
        </w:tc>
      </w:tr>
      <w:tr w:rsidR="00471B37" w14:paraId="12833CDC" w14:textId="77777777" w:rsidTr="00D979E4">
        <w:tc>
          <w:tcPr>
            <w:tcW w:w="988" w:type="dxa"/>
          </w:tcPr>
          <w:p w14:paraId="59139AFF" w14:textId="17C284CB" w:rsidR="00471B37" w:rsidRDefault="00C96410" w:rsidP="00404367">
            <w:pPr>
              <w:rPr>
                <w:rFonts w:ascii="Calibri" w:hAnsi="Calibri" w:cs="Calibri"/>
                <w:b/>
                <w:bCs/>
                <w:sz w:val="24"/>
                <w:szCs w:val="24"/>
              </w:rPr>
            </w:pPr>
            <w:r>
              <w:rPr>
                <w:rFonts w:ascii="Calibri" w:hAnsi="Calibri" w:cs="Calibri"/>
                <w:b/>
                <w:bCs/>
                <w:sz w:val="24"/>
                <w:szCs w:val="24"/>
              </w:rPr>
              <w:t>X</w:t>
            </w:r>
          </w:p>
        </w:tc>
        <w:tc>
          <w:tcPr>
            <w:tcW w:w="3685" w:type="dxa"/>
          </w:tcPr>
          <w:p w14:paraId="602E0A91" w14:textId="6172877C" w:rsidR="00471B37" w:rsidRPr="00B24580" w:rsidRDefault="000C6CC0" w:rsidP="00404367">
            <w:pPr>
              <w:rPr>
                <w:rFonts w:cstheme="minorHAnsi"/>
                <w:sz w:val="24"/>
                <w:szCs w:val="24"/>
              </w:rPr>
            </w:pPr>
            <w:r w:rsidRPr="00B24580">
              <w:rPr>
                <w:rFonts w:cstheme="minorHAnsi"/>
                <w:sz w:val="24"/>
                <w:szCs w:val="24"/>
              </w:rPr>
              <w:t>Non-compulsory school aged pupil not required to attend school</w:t>
            </w:r>
          </w:p>
        </w:tc>
        <w:tc>
          <w:tcPr>
            <w:tcW w:w="4343" w:type="dxa"/>
          </w:tcPr>
          <w:p w14:paraId="61584606" w14:textId="57F5F8DA" w:rsidR="00471B37" w:rsidRPr="00B24580" w:rsidRDefault="000C6CC0" w:rsidP="00404367">
            <w:pPr>
              <w:rPr>
                <w:rFonts w:cstheme="minorHAnsi"/>
                <w:sz w:val="24"/>
                <w:szCs w:val="24"/>
              </w:rPr>
            </w:pPr>
            <w:r w:rsidRPr="00B24580">
              <w:rPr>
                <w:rFonts w:cstheme="minorHAnsi"/>
                <w:sz w:val="24"/>
                <w:szCs w:val="24"/>
              </w:rPr>
              <w:t>Post 16 pupil whose timetable does not require them to attend</w:t>
            </w:r>
          </w:p>
        </w:tc>
      </w:tr>
      <w:tr w:rsidR="00471B37" w14:paraId="3E1EDDFF" w14:textId="77777777" w:rsidTr="00D979E4">
        <w:tc>
          <w:tcPr>
            <w:tcW w:w="988" w:type="dxa"/>
          </w:tcPr>
          <w:p w14:paraId="607776FD" w14:textId="1EC0EC4E" w:rsidR="00471B37" w:rsidRDefault="00C96410" w:rsidP="00404367">
            <w:pPr>
              <w:rPr>
                <w:rFonts w:ascii="Calibri" w:hAnsi="Calibri" w:cs="Calibri"/>
                <w:b/>
                <w:bCs/>
                <w:sz w:val="24"/>
                <w:szCs w:val="24"/>
              </w:rPr>
            </w:pPr>
            <w:r>
              <w:rPr>
                <w:rFonts w:ascii="Calibri" w:hAnsi="Calibri" w:cs="Calibri"/>
                <w:b/>
                <w:bCs/>
                <w:sz w:val="24"/>
                <w:szCs w:val="24"/>
              </w:rPr>
              <w:t>Y4</w:t>
            </w:r>
          </w:p>
        </w:tc>
        <w:tc>
          <w:tcPr>
            <w:tcW w:w="3685" w:type="dxa"/>
          </w:tcPr>
          <w:p w14:paraId="621CBAD9" w14:textId="6D7AF17D" w:rsidR="00471B37" w:rsidRPr="00B24580" w:rsidRDefault="00B24580" w:rsidP="00404367">
            <w:pPr>
              <w:rPr>
                <w:rFonts w:eastAsia="Times New Roman" w:cstheme="minorHAnsi"/>
                <w:sz w:val="24"/>
                <w:szCs w:val="24"/>
                <w:lang w:eastAsia="en-GB"/>
              </w:rPr>
            </w:pPr>
            <w:r w:rsidRPr="00B24580">
              <w:rPr>
                <w:rFonts w:eastAsia="Times New Roman" w:cstheme="minorHAnsi"/>
                <w:color w:val="000000"/>
                <w:lang w:eastAsia="en-GB"/>
              </w:rPr>
              <w:t>Unable to attend due to the whole school site being unexpectedly closed. </w:t>
            </w:r>
          </w:p>
        </w:tc>
        <w:tc>
          <w:tcPr>
            <w:tcW w:w="4343" w:type="dxa"/>
          </w:tcPr>
          <w:p w14:paraId="0339091A" w14:textId="220E8399" w:rsidR="00471B37" w:rsidRPr="00B24580" w:rsidRDefault="00B24580" w:rsidP="00404367">
            <w:pPr>
              <w:rPr>
                <w:rFonts w:cstheme="minorHAnsi"/>
                <w:sz w:val="24"/>
                <w:szCs w:val="24"/>
              </w:rPr>
            </w:pPr>
            <w:r>
              <w:rPr>
                <w:rFonts w:cstheme="minorHAnsi"/>
                <w:sz w:val="24"/>
                <w:szCs w:val="24"/>
              </w:rPr>
              <w:t>Adverse weather</w:t>
            </w:r>
          </w:p>
        </w:tc>
      </w:tr>
      <w:tr w:rsidR="00F30B0A" w:rsidRPr="009303B1" w14:paraId="1A9B75B3" w14:textId="77777777" w:rsidTr="00DD6256">
        <w:tc>
          <w:tcPr>
            <w:tcW w:w="9016" w:type="dxa"/>
            <w:gridSpan w:val="3"/>
          </w:tcPr>
          <w:p w14:paraId="3CF4E900" w14:textId="65F6245C" w:rsidR="00F30B0A" w:rsidRPr="009303B1" w:rsidRDefault="009303B1" w:rsidP="00404367">
            <w:pPr>
              <w:rPr>
                <w:rFonts w:cstheme="minorHAnsi"/>
                <w:b/>
                <w:bCs/>
                <w:sz w:val="24"/>
                <w:szCs w:val="24"/>
              </w:rPr>
            </w:pPr>
            <w:r w:rsidRPr="009303B1">
              <w:rPr>
                <w:rFonts w:cstheme="minorHAnsi"/>
                <w:color w:val="000000"/>
                <w:bdr w:val="none" w:sz="0" w:space="0" w:color="auto" w:frame="1"/>
                <w:shd w:val="clear" w:color="auto" w:fill="FFFFFF"/>
              </w:rPr>
              <w:t>The full range of possible register codes and guidance for their application is available in </w:t>
            </w:r>
            <w:hyperlink r:id="rId17" w:tooltip="https://assets.publishing.service.gov.uk/media/66bf300da44f1c4c23e5bd1b/Working_together_to_improve_school_attendance_-_August_2024.pdf" w:history="1">
              <w:r w:rsidRPr="009303B1">
                <w:rPr>
                  <w:rFonts w:cstheme="minorHAnsi"/>
                  <w:color w:val="96607D"/>
                  <w:u w:val="single"/>
                  <w:bdr w:val="none" w:sz="0" w:space="0" w:color="auto" w:frame="1"/>
                  <w:shd w:val="clear" w:color="auto" w:fill="FFFFFF"/>
                </w:rPr>
                <w:t>Working together to improve school attendance (2024)</w:t>
              </w:r>
            </w:hyperlink>
          </w:p>
        </w:tc>
      </w:tr>
    </w:tbl>
    <w:p w14:paraId="27A83BCD" w14:textId="77777777" w:rsidR="00471B37" w:rsidRDefault="00471B37" w:rsidP="00404367">
      <w:pPr>
        <w:rPr>
          <w:rFonts w:ascii="Calibri" w:hAnsi="Calibri" w:cs="Calibri"/>
          <w:b/>
          <w:bCs/>
          <w:sz w:val="24"/>
          <w:szCs w:val="24"/>
        </w:rPr>
      </w:pPr>
    </w:p>
    <w:p w14:paraId="07B9ED54" w14:textId="77777777" w:rsidR="000C6CC0" w:rsidRDefault="000C6CC0" w:rsidP="00404367">
      <w:pPr>
        <w:rPr>
          <w:rFonts w:ascii="Calibri" w:hAnsi="Calibri" w:cs="Calibri"/>
          <w:b/>
          <w:bCs/>
          <w:sz w:val="24"/>
          <w:szCs w:val="24"/>
        </w:rPr>
      </w:pPr>
    </w:p>
    <w:p w14:paraId="59833A98" w14:textId="77777777" w:rsidR="000C6CC0" w:rsidRDefault="000C6CC0" w:rsidP="00404367">
      <w:pPr>
        <w:rPr>
          <w:rFonts w:ascii="Calibri" w:hAnsi="Calibri" w:cs="Calibri"/>
          <w:b/>
          <w:bCs/>
          <w:sz w:val="24"/>
          <w:szCs w:val="24"/>
        </w:rPr>
      </w:pPr>
    </w:p>
    <w:p w14:paraId="33537182" w14:textId="77777777" w:rsidR="000C6CC0" w:rsidRDefault="000C6CC0" w:rsidP="00404367">
      <w:pPr>
        <w:rPr>
          <w:rFonts w:ascii="Calibri" w:hAnsi="Calibri" w:cs="Calibri"/>
          <w:b/>
          <w:bCs/>
          <w:sz w:val="24"/>
          <w:szCs w:val="24"/>
        </w:rPr>
      </w:pPr>
    </w:p>
    <w:p w14:paraId="793D2DC2" w14:textId="77777777" w:rsidR="000C6CC0" w:rsidRDefault="000C6CC0" w:rsidP="00404367">
      <w:pPr>
        <w:rPr>
          <w:rFonts w:ascii="Calibri" w:hAnsi="Calibri" w:cs="Calibri"/>
          <w:b/>
          <w:bCs/>
          <w:sz w:val="24"/>
          <w:szCs w:val="24"/>
        </w:rPr>
      </w:pPr>
    </w:p>
    <w:p w14:paraId="241DDDD3" w14:textId="77777777" w:rsidR="000C6CC0" w:rsidRDefault="000C6CC0" w:rsidP="00404367">
      <w:pPr>
        <w:rPr>
          <w:rFonts w:ascii="Calibri" w:hAnsi="Calibri" w:cs="Calibri"/>
          <w:b/>
          <w:bCs/>
          <w:sz w:val="24"/>
          <w:szCs w:val="24"/>
        </w:rPr>
      </w:pPr>
    </w:p>
    <w:p w14:paraId="03753DA8" w14:textId="77777777" w:rsidR="009303B1" w:rsidRDefault="009303B1" w:rsidP="00404367">
      <w:pPr>
        <w:rPr>
          <w:rFonts w:ascii="Calibri" w:hAnsi="Calibri" w:cs="Calibri"/>
          <w:b/>
          <w:bCs/>
          <w:sz w:val="24"/>
          <w:szCs w:val="24"/>
        </w:rPr>
      </w:pPr>
    </w:p>
    <w:p w14:paraId="5CBD4E7A" w14:textId="77777777" w:rsidR="009303B1" w:rsidRDefault="009303B1" w:rsidP="00404367">
      <w:pPr>
        <w:rPr>
          <w:rFonts w:ascii="Calibri" w:hAnsi="Calibri" w:cs="Calibri"/>
          <w:b/>
          <w:bCs/>
          <w:sz w:val="24"/>
          <w:szCs w:val="24"/>
        </w:rPr>
      </w:pPr>
    </w:p>
    <w:p w14:paraId="5DD6BE54" w14:textId="77777777" w:rsidR="009303B1" w:rsidRDefault="009303B1" w:rsidP="00404367">
      <w:pPr>
        <w:rPr>
          <w:rFonts w:ascii="Calibri" w:hAnsi="Calibri" w:cs="Calibri"/>
          <w:b/>
          <w:bCs/>
          <w:sz w:val="24"/>
          <w:szCs w:val="24"/>
        </w:rPr>
      </w:pPr>
    </w:p>
    <w:p w14:paraId="33637809" w14:textId="77777777" w:rsidR="009303B1" w:rsidRDefault="009303B1" w:rsidP="00404367">
      <w:pPr>
        <w:rPr>
          <w:rFonts w:ascii="Calibri" w:hAnsi="Calibri" w:cs="Calibri"/>
          <w:b/>
          <w:bCs/>
          <w:sz w:val="24"/>
          <w:szCs w:val="24"/>
        </w:rPr>
      </w:pPr>
    </w:p>
    <w:p w14:paraId="57FECB10" w14:textId="77777777" w:rsidR="009303B1" w:rsidRDefault="009303B1" w:rsidP="00404367">
      <w:pPr>
        <w:rPr>
          <w:rFonts w:ascii="Calibri" w:hAnsi="Calibri" w:cs="Calibri"/>
          <w:b/>
          <w:bCs/>
          <w:sz w:val="24"/>
          <w:szCs w:val="24"/>
        </w:rPr>
      </w:pPr>
    </w:p>
    <w:p w14:paraId="5D3DA416" w14:textId="77777777" w:rsidR="009303B1" w:rsidRDefault="009303B1" w:rsidP="00404367">
      <w:pPr>
        <w:rPr>
          <w:rFonts w:ascii="Calibri" w:hAnsi="Calibri" w:cs="Calibri"/>
          <w:b/>
          <w:bCs/>
          <w:sz w:val="24"/>
          <w:szCs w:val="24"/>
        </w:rPr>
      </w:pPr>
    </w:p>
    <w:p w14:paraId="6A0D4605" w14:textId="77777777" w:rsidR="009303B1" w:rsidRDefault="009303B1" w:rsidP="00404367">
      <w:pPr>
        <w:rPr>
          <w:rFonts w:ascii="Calibri" w:hAnsi="Calibri" w:cs="Calibri"/>
          <w:b/>
          <w:bCs/>
          <w:sz w:val="24"/>
          <w:szCs w:val="24"/>
        </w:rPr>
      </w:pPr>
    </w:p>
    <w:p w14:paraId="44A3679E" w14:textId="77777777" w:rsidR="009303B1" w:rsidRDefault="009303B1" w:rsidP="00404367">
      <w:pPr>
        <w:rPr>
          <w:rFonts w:ascii="Calibri" w:hAnsi="Calibri" w:cs="Calibri"/>
          <w:b/>
          <w:bCs/>
          <w:sz w:val="24"/>
          <w:szCs w:val="24"/>
        </w:rPr>
      </w:pPr>
    </w:p>
    <w:p w14:paraId="4448B97F" w14:textId="77777777" w:rsidR="009303B1" w:rsidRDefault="009303B1" w:rsidP="00404367">
      <w:pPr>
        <w:rPr>
          <w:rFonts w:ascii="Calibri" w:hAnsi="Calibri" w:cs="Calibri"/>
          <w:b/>
          <w:bCs/>
          <w:sz w:val="24"/>
          <w:szCs w:val="24"/>
        </w:rPr>
      </w:pPr>
    </w:p>
    <w:p w14:paraId="0445F8BB" w14:textId="77777777" w:rsidR="009303B1" w:rsidRDefault="009303B1" w:rsidP="00404367">
      <w:pPr>
        <w:rPr>
          <w:rFonts w:ascii="Calibri" w:hAnsi="Calibri" w:cs="Calibri"/>
          <w:b/>
          <w:bCs/>
          <w:sz w:val="24"/>
          <w:szCs w:val="24"/>
        </w:rPr>
      </w:pPr>
    </w:p>
    <w:p w14:paraId="102BD1E5" w14:textId="77777777" w:rsidR="009303B1" w:rsidRDefault="009303B1" w:rsidP="00404367">
      <w:pPr>
        <w:rPr>
          <w:rFonts w:ascii="Calibri" w:hAnsi="Calibri" w:cs="Calibri"/>
          <w:b/>
          <w:bCs/>
          <w:sz w:val="24"/>
          <w:szCs w:val="24"/>
        </w:rPr>
      </w:pPr>
    </w:p>
    <w:p w14:paraId="73D6F8A4" w14:textId="77777777" w:rsidR="009303B1" w:rsidRDefault="009303B1" w:rsidP="00404367">
      <w:pPr>
        <w:rPr>
          <w:rFonts w:ascii="Calibri" w:hAnsi="Calibri" w:cs="Calibri"/>
          <w:b/>
          <w:bCs/>
          <w:sz w:val="24"/>
          <w:szCs w:val="24"/>
        </w:rPr>
      </w:pPr>
    </w:p>
    <w:p w14:paraId="061D2386" w14:textId="522C5344" w:rsidR="00404367" w:rsidRDefault="00404367" w:rsidP="00404367">
      <w:pPr>
        <w:rPr>
          <w:rFonts w:ascii="Calibri" w:hAnsi="Calibri" w:cs="Calibri"/>
          <w:b/>
          <w:bCs/>
          <w:sz w:val="24"/>
          <w:szCs w:val="24"/>
        </w:rPr>
      </w:pPr>
      <w:r w:rsidRPr="00D006B5">
        <w:rPr>
          <w:rFonts w:ascii="Calibri" w:hAnsi="Calibri" w:cs="Calibri"/>
          <w:b/>
          <w:bCs/>
          <w:sz w:val="24"/>
          <w:szCs w:val="24"/>
        </w:rPr>
        <w:lastRenderedPageBreak/>
        <w:t>Appendix D – S</w:t>
      </w:r>
      <w:r w:rsidR="004776B9">
        <w:rPr>
          <w:rFonts w:ascii="Calibri" w:hAnsi="Calibri" w:cs="Calibri"/>
          <w:b/>
          <w:bCs/>
          <w:sz w:val="24"/>
          <w:szCs w:val="24"/>
        </w:rPr>
        <w:t>tage 1 letter</w:t>
      </w:r>
    </w:p>
    <w:p w14:paraId="719CDA56" w14:textId="77777777" w:rsidR="00D73ADC" w:rsidRPr="00466118" w:rsidRDefault="00D73ADC" w:rsidP="00D73ADC">
      <w:pPr>
        <w:spacing w:after="0"/>
        <w:rPr>
          <w:rFonts w:cstheme="minorHAnsi"/>
        </w:rPr>
      </w:pPr>
    </w:p>
    <w:p w14:paraId="2971021D" w14:textId="77777777" w:rsidR="00D73ADC" w:rsidRPr="00466118" w:rsidRDefault="00D73ADC" w:rsidP="00D73ADC">
      <w:pPr>
        <w:spacing w:after="0"/>
        <w:jc w:val="center"/>
        <w:rPr>
          <w:rFonts w:cstheme="minorHAnsi"/>
        </w:rPr>
      </w:pPr>
      <w:r w:rsidRPr="00466118">
        <w:rPr>
          <w:rFonts w:cstheme="minorHAnsi"/>
          <w:color w:val="000000"/>
          <w:sz w:val="24"/>
          <w:szCs w:val="24"/>
        </w:rPr>
        <w:t>Attendance letter – Stage 1</w:t>
      </w:r>
    </w:p>
    <w:p w14:paraId="6F6AE986" w14:textId="77777777" w:rsidR="00D73ADC" w:rsidRPr="00466118" w:rsidRDefault="00D73ADC" w:rsidP="00D73ADC">
      <w:pPr>
        <w:spacing w:after="0"/>
        <w:rPr>
          <w:rFonts w:cstheme="minorHAnsi"/>
        </w:rPr>
      </w:pPr>
      <w:r w:rsidRPr="00466118">
        <w:rPr>
          <w:rFonts w:cstheme="minorHAnsi"/>
          <w:color w:val="000000"/>
          <w:sz w:val="24"/>
          <w:szCs w:val="24"/>
        </w:rPr>
        <w:t xml:space="preserve">Date: </w:t>
      </w:r>
      <w:r w:rsidRPr="00466118">
        <w:rPr>
          <w:rFonts w:cstheme="minorHAnsi"/>
          <w:color w:val="EE0000"/>
          <w:sz w:val="24"/>
          <w:szCs w:val="24"/>
        </w:rPr>
        <w:t>insert date</w:t>
      </w:r>
    </w:p>
    <w:p w14:paraId="738DB575" w14:textId="77777777" w:rsidR="00D73ADC" w:rsidRPr="00466118" w:rsidRDefault="00D73ADC" w:rsidP="00D73ADC">
      <w:pPr>
        <w:spacing w:before="240" w:after="240"/>
        <w:rPr>
          <w:rFonts w:cstheme="minorHAnsi"/>
        </w:rPr>
      </w:pPr>
      <w:r w:rsidRPr="00466118">
        <w:rPr>
          <w:rFonts w:cstheme="minorHAnsi"/>
          <w:color w:val="000000"/>
          <w:sz w:val="24"/>
          <w:szCs w:val="24"/>
        </w:rPr>
        <w:t xml:space="preserve">Dear </w:t>
      </w:r>
      <w:r w:rsidRPr="00466118">
        <w:rPr>
          <w:rFonts w:cstheme="minorHAnsi"/>
          <w:color w:val="EE0000"/>
          <w:sz w:val="24"/>
          <w:szCs w:val="24"/>
        </w:rPr>
        <w:t>Parent/Carer, - use their names</w:t>
      </w:r>
    </w:p>
    <w:p w14:paraId="1E774C68" w14:textId="77777777" w:rsidR="00D73ADC" w:rsidRPr="00466118" w:rsidRDefault="00D73ADC" w:rsidP="00D73ADC">
      <w:pPr>
        <w:spacing w:before="240" w:after="240"/>
        <w:rPr>
          <w:rFonts w:cstheme="minorHAnsi"/>
          <w:color w:val="000000"/>
          <w:sz w:val="24"/>
          <w:szCs w:val="24"/>
        </w:rPr>
      </w:pPr>
      <w:r w:rsidRPr="00466118">
        <w:rPr>
          <w:rFonts w:cstheme="minorHAnsi"/>
          <w:color w:val="000000"/>
          <w:sz w:val="24"/>
          <w:szCs w:val="24"/>
        </w:rPr>
        <w:t xml:space="preserve">Re: Attendance concerns </w:t>
      </w:r>
    </w:p>
    <w:p w14:paraId="61BAF1D8" w14:textId="77777777" w:rsidR="00D73ADC" w:rsidRPr="00466118" w:rsidRDefault="00D73ADC" w:rsidP="00D73ADC">
      <w:pPr>
        <w:spacing w:before="240" w:after="240"/>
        <w:rPr>
          <w:rFonts w:cstheme="minorHAnsi"/>
          <w:color w:val="EE0000"/>
        </w:rPr>
      </w:pPr>
      <w:r w:rsidRPr="00466118">
        <w:rPr>
          <w:rFonts w:cstheme="minorHAnsi"/>
          <w:color w:val="000000"/>
          <w:sz w:val="24"/>
          <w:szCs w:val="24"/>
        </w:rPr>
        <w:t xml:space="preserve">Pupil name: </w:t>
      </w:r>
      <w:r w:rsidRPr="00466118">
        <w:rPr>
          <w:rFonts w:cstheme="minorHAnsi"/>
          <w:color w:val="EE0000"/>
          <w:sz w:val="24"/>
          <w:szCs w:val="24"/>
        </w:rPr>
        <w:t>[Insert pupil’s full name]</w:t>
      </w:r>
    </w:p>
    <w:p w14:paraId="5BDCD0EC" w14:textId="77777777" w:rsidR="00D73ADC" w:rsidRPr="00466118" w:rsidRDefault="00D73ADC" w:rsidP="00D73ADC">
      <w:pPr>
        <w:spacing w:before="240" w:after="240"/>
        <w:rPr>
          <w:rFonts w:cstheme="minorHAnsi"/>
        </w:rPr>
      </w:pPr>
      <w:r w:rsidRPr="00466118">
        <w:rPr>
          <w:rFonts w:cstheme="minorHAnsi"/>
          <w:color w:val="000000"/>
          <w:sz w:val="24"/>
          <w:szCs w:val="24"/>
        </w:rPr>
        <w:t xml:space="preserve">I am writing to inform you that we are monitoring </w:t>
      </w:r>
      <w:r w:rsidRPr="00466118">
        <w:rPr>
          <w:rFonts w:cstheme="minorHAnsi"/>
          <w:color w:val="EE0000"/>
          <w:sz w:val="24"/>
          <w:szCs w:val="24"/>
        </w:rPr>
        <w:t>name</w:t>
      </w:r>
      <w:r w:rsidRPr="00466118">
        <w:rPr>
          <w:rFonts w:cstheme="minorHAnsi"/>
          <w:color w:val="000000"/>
          <w:sz w:val="24"/>
          <w:szCs w:val="24"/>
        </w:rPr>
        <w:t xml:space="preserve">’s attendance closely. Regular attendance is essential if pupils are to access the curriculum and make the progress we know they are capable of; at present </w:t>
      </w:r>
      <w:r w:rsidRPr="00466118">
        <w:rPr>
          <w:rFonts w:cstheme="minorHAnsi"/>
          <w:color w:val="EE0000"/>
          <w:sz w:val="24"/>
          <w:szCs w:val="24"/>
        </w:rPr>
        <w:t>name</w:t>
      </w:r>
      <w:r w:rsidRPr="00466118">
        <w:rPr>
          <w:rFonts w:cstheme="minorHAnsi"/>
          <w:color w:val="000000"/>
          <w:sz w:val="24"/>
          <w:szCs w:val="24"/>
        </w:rPr>
        <w:t>’s attendance is a concern and may affect their ability to achieve their full potential unless it improves.</w:t>
      </w:r>
    </w:p>
    <w:p w14:paraId="4147C553" w14:textId="2BB97F7D" w:rsidR="00D73ADC" w:rsidRPr="00466118" w:rsidRDefault="00D73ADC" w:rsidP="00D73ADC">
      <w:pPr>
        <w:spacing w:before="240" w:after="240"/>
        <w:rPr>
          <w:rFonts w:cstheme="minorHAnsi"/>
        </w:rPr>
      </w:pPr>
      <w:r w:rsidRPr="00466118">
        <w:rPr>
          <w:rFonts w:cstheme="minorHAnsi"/>
          <w:color w:val="000000"/>
          <w:sz w:val="24"/>
          <w:szCs w:val="24"/>
        </w:rPr>
        <w:t xml:space="preserve">We will continue to monitor attendance over the coming weeks and are committed to working with you to remove any barriers that may be preventing </w:t>
      </w:r>
      <w:r w:rsidRPr="00466118">
        <w:rPr>
          <w:rFonts w:cstheme="minorHAnsi"/>
          <w:color w:val="EE0000"/>
          <w:sz w:val="24"/>
          <w:szCs w:val="24"/>
        </w:rPr>
        <w:t>name</w:t>
      </w:r>
      <w:r w:rsidRPr="00466118">
        <w:rPr>
          <w:rFonts w:cstheme="minorHAnsi"/>
          <w:color w:val="000000"/>
          <w:sz w:val="24"/>
          <w:szCs w:val="24"/>
        </w:rPr>
        <w:t xml:space="preserve"> from attending regularly. If there are particular circumstances or support you feel would help, please contact me so we can discuss them and agree a plan.</w:t>
      </w:r>
    </w:p>
    <w:p w14:paraId="7969E7F3" w14:textId="77777777" w:rsidR="00D73ADC" w:rsidRPr="00466118" w:rsidRDefault="00D73ADC" w:rsidP="00D73ADC">
      <w:pPr>
        <w:spacing w:before="240" w:after="240"/>
        <w:rPr>
          <w:rFonts w:cstheme="minorHAnsi"/>
        </w:rPr>
      </w:pPr>
      <w:r w:rsidRPr="00466118">
        <w:rPr>
          <w:rFonts w:cstheme="minorHAnsi"/>
          <w:color w:val="000000"/>
          <w:sz w:val="24"/>
          <w:szCs w:val="24"/>
        </w:rPr>
        <w:t>If attendance does not improve, we will consider further steps in line with our attendance procedures and relevant local authority guidance. We hope that, by working together, we can avoid that need.</w:t>
      </w:r>
    </w:p>
    <w:p w14:paraId="6EF45D92" w14:textId="77777777" w:rsidR="00D73ADC" w:rsidRPr="00466118" w:rsidRDefault="00D73ADC" w:rsidP="00D73ADC">
      <w:pPr>
        <w:spacing w:before="240" w:after="240"/>
        <w:rPr>
          <w:rFonts w:cstheme="minorHAnsi"/>
        </w:rPr>
      </w:pPr>
      <w:r w:rsidRPr="00466118">
        <w:rPr>
          <w:rFonts w:cstheme="minorHAnsi"/>
          <w:color w:val="000000"/>
          <w:sz w:val="24"/>
          <w:szCs w:val="24"/>
        </w:rPr>
        <w:t>If you have any questions about this letter or would like to arrange a meeting, please contact me on 01924 830 096 or via email – see below.</w:t>
      </w:r>
    </w:p>
    <w:p w14:paraId="2FB69377" w14:textId="4DEDBB47" w:rsidR="00D73ADC" w:rsidRPr="00466118" w:rsidRDefault="00D73ADC" w:rsidP="00D73ADC">
      <w:pPr>
        <w:spacing w:before="240" w:after="240"/>
        <w:rPr>
          <w:rFonts w:cstheme="minorHAnsi"/>
          <w:color w:val="000000"/>
          <w:sz w:val="24"/>
          <w:szCs w:val="24"/>
        </w:rPr>
      </w:pPr>
      <w:r w:rsidRPr="00466118">
        <w:rPr>
          <w:rFonts w:cstheme="minorHAnsi"/>
          <w:color w:val="000000"/>
          <w:sz w:val="24"/>
          <w:szCs w:val="24"/>
        </w:rPr>
        <w:t xml:space="preserve">Yours </w:t>
      </w:r>
      <w:r w:rsidR="00510561">
        <w:rPr>
          <w:rFonts w:cstheme="minorHAnsi"/>
          <w:color w:val="000000"/>
          <w:sz w:val="24"/>
          <w:szCs w:val="24"/>
        </w:rPr>
        <w:t>faithfully</w:t>
      </w:r>
      <w:r w:rsidRPr="00466118">
        <w:rPr>
          <w:rFonts w:cstheme="minorHAnsi"/>
          <w:color w:val="000000"/>
          <w:sz w:val="24"/>
          <w:szCs w:val="24"/>
        </w:rPr>
        <w:t>,</w:t>
      </w:r>
    </w:p>
    <w:p w14:paraId="0A440597" w14:textId="77777777" w:rsidR="00D73ADC" w:rsidRPr="00466118" w:rsidRDefault="00D73ADC" w:rsidP="00D73ADC">
      <w:pPr>
        <w:spacing w:before="240" w:after="240"/>
        <w:rPr>
          <w:rFonts w:cstheme="minorHAnsi"/>
        </w:rPr>
      </w:pPr>
    </w:p>
    <w:p w14:paraId="6E971EA9" w14:textId="77777777" w:rsidR="00D73ADC" w:rsidRPr="00466118" w:rsidRDefault="00D73ADC" w:rsidP="00D73ADC">
      <w:pPr>
        <w:spacing w:before="240" w:after="240"/>
        <w:rPr>
          <w:rFonts w:cstheme="minorHAnsi"/>
        </w:rPr>
      </w:pPr>
      <w:r w:rsidRPr="00466118">
        <w:rPr>
          <w:rFonts w:cstheme="minorHAnsi"/>
          <w:color w:val="000000"/>
          <w:sz w:val="24"/>
          <w:szCs w:val="24"/>
        </w:rPr>
        <w:t>Jennie Allport</w:t>
      </w:r>
      <w:r w:rsidRPr="00466118">
        <w:rPr>
          <w:rFonts w:cstheme="minorHAnsi"/>
          <w:color w:val="000000"/>
          <w:sz w:val="24"/>
          <w:szCs w:val="24"/>
        </w:rPr>
        <w:br/>
        <w:t>Headteacher</w:t>
      </w:r>
      <w:r w:rsidRPr="00466118">
        <w:rPr>
          <w:rFonts w:cstheme="minorHAnsi"/>
          <w:color w:val="000000"/>
          <w:sz w:val="24"/>
          <w:szCs w:val="24"/>
        </w:rPr>
        <w:br/>
        <w:t>Tel: 01924 830 096</w:t>
      </w:r>
      <w:r w:rsidRPr="00466118">
        <w:rPr>
          <w:rFonts w:cstheme="minorHAnsi"/>
          <w:color w:val="000000"/>
          <w:sz w:val="24"/>
          <w:szCs w:val="24"/>
        </w:rPr>
        <w:br/>
        <w:t>Email: admin.denbygrange@keyseducation.ac.uk</w:t>
      </w:r>
    </w:p>
    <w:p w14:paraId="36802B10" w14:textId="77777777" w:rsidR="00D73ADC" w:rsidRPr="00466118" w:rsidRDefault="00D73ADC" w:rsidP="00D73ADC">
      <w:pPr>
        <w:spacing w:before="240" w:after="240"/>
        <w:rPr>
          <w:rFonts w:cstheme="minorHAnsi"/>
        </w:rPr>
      </w:pPr>
    </w:p>
    <w:p w14:paraId="6E00CD6A" w14:textId="77777777" w:rsidR="00D73ADC" w:rsidRDefault="00D73ADC" w:rsidP="00D73ADC">
      <w:pPr>
        <w:rPr>
          <w:rFonts w:cstheme="minorHAnsi"/>
        </w:rPr>
      </w:pPr>
    </w:p>
    <w:p w14:paraId="20DD5A86" w14:textId="77777777" w:rsidR="00D73ADC" w:rsidRDefault="00D73ADC" w:rsidP="00D73ADC">
      <w:pPr>
        <w:rPr>
          <w:rFonts w:cstheme="minorHAnsi"/>
        </w:rPr>
      </w:pPr>
    </w:p>
    <w:p w14:paraId="357884B8" w14:textId="77777777" w:rsidR="00D73ADC" w:rsidRDefault="00D73ADC" w:rsidP="00D73ADC">
      <w:pPr>
        <w:rPr>
          <w:rFonts w:cstheme="minorHAnsi"/>
        </w:rPr>
      </w:pPr>
    </w:p>
    <w:p w14:paraId="670C4C9C" w14:textId="77777777" w:rsidR="00D73ADC" w:rsidRDefault="00D73ADC" w:rsidP="00D73ADC">
      <w:pPr>
        <w:rPr>
          <w:rFonts w:cstheme="minorHAnsi"/>
        </w:rPr>
      </w:pPr>
    </w:p>
    <w:p w14:paraId="70D8995E" w14:textId="77777777" w:rsidR="00D73ADC" w:rsidRDefault="00D73ADC" w:rsidP="00D73ADC">
      <w:pPr>
        <w:rPr>
          <w:rFonts w:cstheme="minorHAnsi"/>
        </w:rPr>
      </w:pPr>
    </w:p>
    <w:p w14:paraId="1EB4017D" w14:textId="77777777" w:rsidR="00D73ADC" w:rsidRDefault="00D73ADC" w:rsidP="00D73ADC">
      <w:pPr>
        <w:rPr>
          <w:rFonts w:cstheme="minorHAnsi"/>
        </w:rPr>
      </w:pPr>
    </w:p>
    <w:p w14:paraId="609AA2A4" w14:textId="77777777" w:rsidR="00D73ADC" w:rsidRDefault="00D73ADC" w:rsidP="00D73ADC">
      <w:pPr>
        <w:rPr>
          <w:rFonts w:cstheme="minorHAnsi"/>
        </w:rPr>
      </w:pPr>
    </w:p>
    <w:p w14:paraId="6DFACFAD" w14:textId="75862FD3" w:rsidR="00D73ADC" w:rsidRDefault="00D73ADC" w:rsidP="00D73ADC">
      <w:pPr>
        <w:rPr>
          <w:rFonts w:ascii="Calibri" w:hAnsi="Calibri" w:cs="Calibri"/>
          <w:b/>
          <w:bCs/>
          <w:sz w:val="24"/>
          <w:szCs w:val="24"/>
        </w:rPr>
      </w:pPr>
      <w:r w:rsidRPr="00D006B5">
        <w:rPr>
          <w:rFonts w:ascii="Calibri" w:hAnsi="Calibri" w:cs="Calibri"/>
          <w:b/>
          <w:bCs/>
          <w:sz w:val="24"/>
          <w:szCs w:val="24"/>
        </w:rPr>
        <w:lastRenderedPageBreak/>
        <w:t xml:space="preserve">Appendix </w:t>
      </w:r>
      <w:r>
        <w:rPr>
          <w:rFonts w:ascii="Calibri" w:hAnsi="Calibri" w:cs="Calibri"/>
          <w:b/>
          <w:bCs/>
          <w:sz w:val="24"/>
          <w:szCs w:val="24"/>
        </w:rPr>
        <w:t>E</w:t>
      </w:r>
      <w:r w:rsidRPr="00D006B5">
        <w:rPr>
          <w:rFonts w:ascii="Calibri" w:hAnsi="Calibri" w:cs="Calibri"/>
          <w:b/>
          <w:bCs/>
          <w:sz w:val="24"/>
          <w:szCs w:val="24"/>
        </w:rPr>
        <w:t xml:space="preserve"> – S</w:t>
      </w:r>
      <w:r>
        <w:rPr>
          <w:rFonts w:ascii="Calibri" w:hAnsi="Calibri" w:cs="Calibri"/>
          <w:b/>
          <w:bCs/>
          <w:sz w:val="24"/>
          <w:szCs w:val="24"/>
        </w:rPr>
        <w:t>tage 2 letter</w:t>
      </w:r>
    </w:p>
    <w:p w14:paraId="49B290F0" w14:textId="77777777" w:rsidR="00D73ADC" w:rsidRPr="009C41CC" w:rsidRDefault="00D73ADC" w:rsidP="00D73ADC">
      <w:pPr>
        <w:spacing w:after="0"/>
        <w:jc w:val="center"/>
      </w:pPr>
      <w:r w:rsidRPr="00EE51DF">
        <w:rPr>
          <w:rFonts w:ascii="Calibri" w:hAnsi="Calibri" w:cs="Calibri"/>
          <w:color w:val="000000"/>
          <w:sz w:val="24"/>
          <w:szCs w:val="24"/>
        </w:rPr>
        <w:t>Attendance letter – Stage 2</w:t>
      </w:r>
    </w:p>
    <w:p w14:paraId="626F2FB6" w14:textId="77777777" w:rsidR="00D73ADC" w:rsidRPr="00EE51DF" w:rsidRDefault="00D73ADC" w:rsidP="00D73ADC">
      <w:pPr>
        <w:spacing w:after="0"/>
        <w:rPr>
          <w:rFonts w:ascii="Calibri" w:hAnsi="Calibri" w:cs="Calibri"/>
        </w:rPr>
      </w:pPr>
      <w:r w:rsidRPr="00EE51DF">
        <w:rPr>
          <w:rFonts w:ascii="Calibri" w:hAnsi="Calibri" w:cs="Calibri"/>
          <w:color w:val="000000"/>
          <w:sz w:val="24"/>
          <w:szCs w:val="24"/>
        </w:rPr>
        <w:t xml:space="preserve">Date: </w:t>
      </w:r>
      <w:r w:rsidRPr="00E341E2">
        <w:rPr>
          <w:rFonts w:ascii="Calibri" w:hAnsi="Calibri" w:cs="Calibri"/>
          <w:color w:val="EE0000"/>
          <w:sz w:val="24"/>
          <w:szCs w:val="24"/>
        </w:rPr>
        <w:t>I</w:t>
      </w:r>
      <w:r w:rsidRPr="00EE51DF">
        <w:rPr>
          <w:rFonts w:ascii="Calibri" w:hAnsi="Calibri" w:cs="Calibri"/>
          <w:color w:val="EE0000"/>
          <w:sz w:val="24"/>
          <w:szCs w:val="24"/>
        </w:rPr>
        <w:t>nsert date</w:t>
      </w:r>
    </w:p>
    <w:p w14:paraId="5E8641DE" w14:textId="77777777"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 xml:space="preserve">Dear </w:t>
      </w:r>
      <w:r w:rsidRPr="00EE51DF">
        <w:rPr>
          <w:rFonts w:ascii="Calibri" w:hAnsi="Calibri" w:cs="Calibri"/>
          <w:color w:val="EE0000"/>
          <w:sz w:val="24"/>
          <w:szCs w:val="24"/>
        </w:rPr>
        <w:t>Parent/Carer, - use their names</w:t>
      </w:r>
    </w:p>
    <w:p w14:paraId="5F99B8F0" w14:textId="77777777" w:rsidR="00D73ADC" w:rsidRPr="00EE51DF" w:rsidRDefault="00D73ADC" w:rsidP="00D73ADC">
      <w:pPr>
        <w:spacing w:before="240" w:after="240"/>
        <w:rPr>
          <w:rFonts w:ascii="Calibri" w:hAnsi="Calibri" w:cs="Calibri"/>
          <w:color w:val="EE0000"/>
        </w:rPr>
      </w:pPr>
      <w:r w:rsidRPr="00EE51DF">
        <w:rPr>
          <w:rFonts w:ascii="Calibri" w:hAnsi="Calibri" w:cs="Calibri"/>
          <w:color w:val="000000"/>
          <w:sz w:val="24"/>
          <w:szCs w:val="24"/>
        </w:rPr>
        <w:t xml:space="preserve">Re: Attendance meeting request for </w:t>
      </w:r>
      <w:r w:rsidRPr="00EE51DF">
        <w:rPr>
          <w:rFonts w:ascii="Calibri" w:hAnsi="Calibri" w:cs="Calibri"/>
          <w:color w:val="EE0000"/>
          <w:sz w:val="24"/>
          <w:szCs w:val="24"/>
        </w:rPr>
        <w:t>pupil name</w:t>
      </w:r>
    </w:p>
    <w:p w14:paraId="2758C07B" w14:textId="77777777"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 xml:space="preserve">We are concerned that </w:t>
      </w:r>
      <w:r w:rsidRPr="00EE51DF">
        <w:rPr>
          <w:rFonts w:ascii="Calibri" w:hAnsi="Calibri" w:cs="Calibri"/>
          <w:color w:val="EE0000"/>
          <w:sz w:val="24"/>
          <w:szCs w:val="24"/>
        </w:rPr>
        <w:t>name</w:t>
      </w:r>
      <w:r w:rsidRPr="00EE51DF">
        <w:rPr>
          <w:rFonts w:ascii="Calibri" w:hAnsi="Calibri" w:cs="Calibri"/>
          <w:color w:val="000000"/>
          <w:sz w:val="24"/>
          <w:szCs w:val="24"/>
        </w:rPr>
        <w:t xml:space="preserve"> has missed a significant amount of school recently. Their recorded attendance between </w:t>
      </w:r>
      <w:r w:rsidRPr="00EE51DF">
        <w:rPr>
          <w:rFonts w:ascii="Calibri" w:hAnsi="Calibri" w:cs="Calibri"/>
          <w:color w:val="EE0000"/>
          <w:sz w:val="24"/>
          <w:szCs w:val="24"/>
        </w:rPr>
        <w:t xml:space="preserve">start date </w:t>
      </w:r>
      <w:r w:rsidRPr="00EE51DF">
        <w:rPr>
          <w:rFonts w:ascii="Calibri" w:hAnsi="Calibri" w:cs="Calibri"/>
          <w:color w:val="000000"/>
          <w:sz w:val="24"/>
          <w:szCs w:val="24"/>
        </w:rPr>
        <w:t xml:space="preserve">and </w:t>
      </w:r>
      <w:r w:rsidRPr="00EE51DF">
        <w:rPr>
          <w:rFonts w:ascii="Calibri" w:hAnsi="Calibri" w:cs="Calibri"/>
          <w:color w:val="EE0000"/>
          <w:sz w:val="24"/>
          <w:szCs w:val="24"/>
        </w:rPr>
        <w:t xml:space="preserve">last </w:t>
      </w:r>
      <w:r>
        <w:rPr>
          <w:rFonts w:ascii="Calibri" w:hAnsi="Calibri" w:cs="Calibri"/>
          <w:color w:val="EE0000"/>
          <w:sz w:val="24"/>
          <w:szCs w:val="24"/>
        </w:rPr>
        <w:t>F</w:t>
      </w:r>
      <w:r w:rsidRPr="00EE51DF">
        <w:rPr>
          <w:rFonts w:ascii="Calibri" w:hAnsi="Calibri" w:cs="Calibri"/>
          <w:color w:val="EE0000"/>
          <w:sz w:val="24"/>
          <w:szCs w:val="24"/>
        </w:rPr>
        <w:t xml:space="preserve">riday </w:t>
      </w:r>
      <w:r w:rsidRPr="00EE51DF">
        <w:rPr>
          <w:rFonts w:ascii="Calibri" w:hAnsi="Calibri" w:cs="Calibri"/>
          <w:color w:val="000000"/>
          <w:sz w:val="24"/>
          <w:szCs w:val="24"/>
        </w:rPr>
        <w:t xml:space="preserve">is </w:t>
      </w:r>
      <w:r w:rsidRPr="00E341E2">
        <w:rPr>
          <w:rFonts w:ascii="Calibri" w:hAnsi="Calibri" w:cs="Calibri"/>
          <w:color w:val="EE0000"/>
          <w:sz w:val="24"/>
          <w:szCs w:val="24"/>
        </w:rPr>
        <w:t xml:space="preserve">___% </w:t>
      </w:r>
      <w:r w:rsidRPr="00EE51DF">
        <w:rPr>
          <w:rFonts w:ascii="Calibri" w:hAnsi="Calibri" w:cs="Calibri"/>
          <w:color w:val="000000"/>
          <w:sz w:val="24"/>
          <w:szCs w:val="24"/>
        </w:rPr>
        <w:t xml:space="preserve">(see enclosed registration certificate). They have missed </w:t>
      </w:r>
      <w:r>
        <w:rPr>
          <w:rFonts w:ascii="Calibri" w:hAnsi="Calibri" w:cs="Calibri"/>
          <w:color w:val="EE0000"/>
          <w:sz w:val="24"/>
          <w:szCs w:val="24"/>
        </w:rPr>
        <w:t>number</w:t>
      </w:r>
      <w:r w:rsidRPr="00EE51DF">
        <w:rPr>
          <w:rFonts w:ascii="Calibri" w:hAnsi="Calibri" w:cs="Calibri"/>
          <w:color w:val="000000"/>
          <w:sz w:val="24"/>
          <w:szCs w:val="24"/>
        </w:rPr>
        <w:t xml:space="preserve"> sessions/days, which is the equivalent of time lost — e.g. </w:t>
      </w:r>
      <w:r>
        <w:rPr>
          <w:rFonts w:ascii="Calibri" w:hAnsi="Calibri" w:cs="Calibri"/>
          <w:color w:val="EE0000"/>
          <w:sz w:val="24"/>
          <w:szCs w:val="24"/>
        </w:rPr>
        <w:t>number</w:t>
      </w:r>
      <w:r w:rsidRPr="00EE51DF">
        <w:rPr>
          <w:rFonts w:ascii="Calibri" w:hAnsi="Calibri" w:cs="Calibri"/>
          <w:color w:val="000000"/>
          <w:sz w:val="24"/>
          <w:szCs w:val="24"/>
        </w:rPr>
        <w:t xml:space="preserve"> </w:t>
      </w:r>
      <w:r>
        <w:rPr>
          <w:rFonts w:ascii="Calibri" w:hAnsi="Calibri" w:cs="Calibri"/>
          <w:color w:val="000000"/>
          <w:sz w:val="24"/>
          <w:szCs w:val="24"/>
        </w:rPr>
        <w:t xml:space="preserve">of </w:t>
      </w:r>
      <w:r w:rsidRPr="00EE51DF">
        <w:rPr>
          <w:rFonts w:ascii="Calibri" w:hAnsi="Calibri" w:cs="Calibri"/>
          <w:color w:val="000000"/>
          <w:sz w:val="24"/>
          <w:szCs w:val="24"/>
        </w:rPr>
        <w:t xml:space="preserve">weeks/days. We want to work with you so that </w:t>
      </w:r>
      <w:r w:rsidRPr="00EE51DF">
        <w:rPr>
          <w:rFonts w:ascii="Calibri" w:hAnsi="Calibri" w:cs="Calibri"/>
          <w:color w:val="EE0000"/>
          <w:sz w:val="24"/>
          <w:szCs w:val="24"/>
        </w:rPr>
        <w:t>name</w:t>
      </w:r>
      <w:r w:rsidRPr="00EE51DF">
        <w:rPr>
          <w:rFonts w:ascii="Calibri" w:hAnsi="Calibri" w:cs="Calibri"/>
          <w:color w:val="000000"/>
          <w:sz w:val="24"/>
          <w:szCs w:val="24"/>
        </w:rPr>
        <w:t xml:space="preserve"> can get the most from their education and feel settled at Denby Grange School.</w:t>
      </w:r>
    </w:p>
    <w:p w14:paraId="12DCFABD" w14:textId="77777777" w:rsidR="00D73ADC" w:rsidRPr="00EE51DF" w:rsidRDefault="00D73ADC" w:rsidP="00D73ADC">
      <w:pPr>
        <w:spacing w:before="240"/>
        <w:rPr>
          <w:rFonts w:ascii="Calibri" w:hAnsi="Calibri" w:cs="Calibri"/>
        </w:rPr>
      </w:pPr>
      <w:r w:rsidRPr="00EE51DF">
        <w:rPr>
          <w:rFonts w:ascii="Calibri" w:hAnsi="Calibri" w:cs="Calibri"/>
          <w:color w:val="000000"/>
          <w:sz w:val="24"/>
          <w:szCs w:val="24"/>
        </w:rPr>
        <w:t>To do this, we would like to arrange a short meeting to talk about what is getting in the way of regular attendance and agree practical support the school can put in place. At the meeting we will:</w:t>
      </w:r>
    </w:p>
    <w:p w14:paraId="428BE626" w14:textId="7A11F139" w:rsidR="00D73ADC" w:rsidRPr="00EE51DF" w:rsidRDefault="00D73ADC" w:rsidP="00D73ADC">
      <w:pPr>
        <w:numPr>
          <w:ilvl w:val="0"/>
          <w:numId w:val="28"/>
        </w:numPr>
        <w:spacing w:after="0" w:line="240" w:lineRule="auto"/>
        <w:rPr>
          <w:rFonts w:ascii="Calibri" w:hAnsi="Calibri" w:cs="Calibri"/>
          <w:color w:val="000000"/>
          <w:sz w:val="24"/>
          <w:szCs w:val="24"/>
        </w:rPr>
      </w:pPr>
      <w:r w:rsidRPr="00EE51DF">
        <w:rPr>
          <w:rFonts w:ascii="Calibri" w:hAnsi="Calibri" w:cs="Calibri"/>
          <w:color w:val="000000"/>
          <w:sz w:val="24"/>
          <w:szCs w:val="24"/>
        </w:rPr>
        <w:t xml:space="preserve">Share the attendance record and any </w:t>
      </w:r>
      <w:r w:rsidR="00094F72">
        <w:rPr>
          <w:rFonts w:ascii="Calibri" w:hAnsi="Calibri" w:cs="Calibri"/>
          <w:color w:val="000000"/>
          <w:sz w:val="24"/>
          <w:szCs w:val="24"/>
        </w:rPr>
        <w:t>actions</w:t>
      </w:r>
      <w:r w:rsidRPr="00EE51DF">
        <w:rPr>
          <w:rFonts w:ascii="Calibri" w:hAnsi="Calibri" w:cs="Calibri"/>
          <w:color w:val="000000"/>
          <w:sz w:val="24"/>
          <w:szCs w:val="24"/>
        </w:rPr>
        <w:t xml:space="preserve"> we have already tried.</w:t>
      </w:r>
    </w:p>
    <w:p w14:paraId="0C091035" w14:textId="77777777" w:rsidR="00D73ADC" w:rsidRPr="00EE51DF" w:rsidRDefault="00D73ADC" w:rsidP="00D73ADC">
      <w:pPr>
        <w:numPr>
          <w:ilvl w:val="0"/>
          <w:numId w:val="28"/>
        </w:numPr>
        <w:spacing w:after="0" w:line="240" w:lineRule="auto"/>
        <w:rPr>
          <w:rFonts w:ascii="Calibri" w:hAnsi="Calibri" w:cs="Calibri"/>
          <w:color w:val="000000"/>
          <w:sz w:val="24"/>
          <w:szCs w:val="24"/>
        </w:rPr>
      </w:pPr>
      <w:r w:rsidRPr="00EE51DF">
        <w:rPr>
          <w:rFonts w:ascii="Calibri" w:hAnsi="Calibri" w:cs="Calibri"/>
          <w:color w:val="000000"/>
          <w:sz w:val="24"/>
          <w:szCs w:val="24"/>
        </w:rPr>
        <w:t>Listen to your view about barriers and how school can help.</w:t>
      </w:r>
    </w:p>
    <w:p w14:paraId="52BF70E8" w14:textId="77777777" w:rsidR="00D73ADC" w:rsidRPr="00EE51DF" w:rsidRDefault="00D73ADC" w:rsidP="00D73ADC">
      <w:pPr>
        <w:numPr>
          <w:ilvl w:val="0"/>
          <w:numId w:val="28"/>
        </w:numPr>
        <w:spacing w:after="0" w:line="240" w:lineRule="auto"/>
        <w:rPr>
          <w:rFonts w:ascii="Calibri" w:hAnsi="Calibri" w:cs="Calibri"/>
          <w:color w:val="000000"/>
          <w:sz w:val="24"/>
          <w:szCs w:val="24"/>
        </w:rPr>
      </w:pPr>
      <w:r w:rsidRPr="00EE51DF">
        <w:rPr>
          <w:rFonts w:ascii="Calibri" w:hAnsi="Calibri" w:cs="Calibri"/>
          <w:color w:val="000000"/>
          <w:sz w:val="24"/>
          <w:szCs w:val="24"/>
        </w:rPr>
        <w:t>Agree a simple, time</w:t>
      </w:r>
      <w:r w:rsidRPr="00EE51DF">
        <w:rPr>
          <w:rFonts w:ascii="Cambria Math" w:hAnsi="Cambria Math" w:cs="Cambria Math"/>
          <w:color w:val="000000"/>
          <w:sz w:val="24"/>
          <w:szCs w:val="24"/>
        </w:rPr>
        <w:t>‑</w:t>
      </w:r>
      <w:r w:rsidRPr="00EE51DF">
        <w:rPr>
          <w:rFonts w:ascii="Calibri" w:hAnsi="Calibri" w:cs="Calibri"/>
          <w:color w:val="000000"/>
          <w:sz w:val="24"/>
          <w:szCs w:val="24"/>
        </w:rPr>
        <w:t>bound plan with clear actions, responsibilities and a review date.</w:t>
      </w:r>
    </w:p>
    <w:p w14:paraId="155B6234" w14:textId="58A7C670"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 xml:space="preserve">We can meet in person, by phone or by Microsoft Teams. Please tell us which you prefer and provide two available time slots by contacting the school office on 01924 830 096 or emailing admin.denbygrange@keyseducation.ac.uk by response deadline </w:t>
      </w:r>
      <w:r w:rsidRPr="00EE51DF">
        <w:rPr>
          <w:rFonts w:ascii="Calibri" w:hAnsi="Calibri" w:cs="Calibri"/>
          <w:color w:val="EE0000"/>
          <w:sz w:val="24"/>
          <w:szCs w:val="24"/>
        </w:rPr>
        <w:t>— insert date which is 5 school days from date of letter</w:t>
      </w:r>
      <w:r w:rsidRPr="00EE51DF">
        <w:rPr>
          <w:rFonts w:ascii="Calibri" w:hAnsi="Calibri" w:cs="Calibri"/>
          <w:color w:val="000000"/>
          <w:sz w:val="24"/>
          <w:szCs w:val="24"/>
        </w:rPr>
        <w:t xml:space="preserve">. If we do not hear from you, the school’s </w:t>
      </w:r>
      <w:r w:rsidR="00DF7951">
        <w:rPr>
          <w:rFonts w:ascii="Calibri" w:hAnsi="Calibri" w:cs="Calibri"/>
          <w:color w:val="000000"/>
          <w:sz w:val="24"/>
          <w:szCs w:val="24"/>
        </w:rPr>
        <w:t>Senior Attendance Champion</w:t>
      </w:r>
      <w:r w:rsidR="00AF4AE8">
        <w:rPr>
          <w:rFonts w:ascii="Calibri" w:hAnsi="Calibri" w:cs="Calibri"/>
          <w:color w:val="000000"/>
          <w:sz w:val="24"/>
          <w:szCs w:val="24"/>
        </w:rPr>
        <w:t xml:space="preserve">, Joanne Loxton, </w:t>
      </w:r>
      <w:r w:rsidRPr="00EE51DF">
        <w:rPr>
          <w:rFonts w:ascii="Calibri" w:hAnsi="Calibri" w:cs="Calibri"/>
          <w:color w:val="000000"/>
          <w:sz w:val="24"/>
          <w:szCs w:val="24"/>
        </w:rPr>
        <w:t>will try to contact you by phone.</w:t>
      </w:r>
    </w:p>
    <w:p w14:paraId="6DD32A46" w14:textId="77777777"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If you need an interpreter, a family member or advocate with you, or a different time because of work or other responsibilities, please tell us and we will do our best to accommodate you.</w:t>
      </w:r>
    </w:p>
    <w:p w14:paraId="5909A0E9" w14:textId="27077EF1"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We are committed to supporting pupils using our Trauma Informed approach</w:t>
      </w:r>
      <w:r>
        <w:rPr>
          <w:rFonts w:ascii="Calibri" w:hAnsi="Calibri" w:cs="Calibri"/>
          <w:color w:val="000000"/>
          <w:sz w:val="24"/>
          <w:szCs w:val="24"/>
        </w:rPr>
        <w:t xml:space="preserve"> </w:t>
      </w:r>
      <w:r w:rsidRPr="00EE51DF">
        <w:rPr>
          <w:rFonts w:ascii="Calibri" w:hAnsi="Calibri" w:cs="Calibri"/>
          <w:color w:val="000000"/>
          <w:sz w:val="24"/>
          <w:szCs w:val="24"/>
        </w:rPr>
        <w:t>and will only consider formal action as a very last resort. Parents</w:t>
      </w:r>
      <w:r w:rsidR="00A42EE1">
        <w:rPr>
          <w:rFonts w:ascii="Calibri" w:hAnsi="Calibri" w:cs="Calibri"/>
          <w:color w:val="000000"/>
          <w:sz w:val="24"/>
          <w:szCs w:val="24"/>
        </w:rPr>
        <w:t>/carers</w:t>
      </w:r>
      <w:r w:rsidRPr="00EE51DF">
        <w:rPr>
          <w:rFonts w:ascii="Calibri" w:hAnsi="Calibri" w:cs="Calibri"/>
          <w:color w:val="000000"/>
          <w:sz w:val="24"/>
          <w:szCs w:val="24"/>
        </w:rPr>
        <w:t xml:space="preserve"> are legally responsible for ensuring their child attends school; our priority is to support your family so that formal measures are not necessary. If needed, we may request support from the local authority or other partners to help remove barriers to attendance.</w:t>
      </w:r>
    </w:p>
    <w:p w14:paraId="616EF09F" w14:textId="77777777"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Please bring any documents you think may help (for example medical letters, appointment details or reports). If you have immediate concerns about safety or wellbeing, please contact our Designated Safeguarding Lead, Abigayle Chambers on 07394 876061</w:t>
      </w:r>
    </w:p>
    <w:p w14:paraId="7811E5C4" w14:textId="3A9DE8C7" w:rsidR="00D73ADC" w:rsidRDefault="00D73ADC" w:rsidP="00D73ADC">
      <w:pPr>
        <w:spacing w:before="240" w:after="240"/>
        <w:rPr>
          <w:rFonts w:ascii="Calibri" w:hAnsi="Calibri" w:cs="Calibri"/>
          <w:color w:val="000000"/>
          <w:sz w:val="24"/>
          <w:szCs w:val="24"/>
        </w:rPr>
      </w:pPr>
      <w:r w:rsidRPr="00EE51DF">
        <w:rPr>
          <w:rFonts w:ascii="Calibri" w:hAnsi="Calibri" w:cs="Calibri"/>
          <w:color w:val="000000"/>
          <w:sz w:val="24"/>
          <w:szCs w:val="24"/>
        </w:rPr>
        <w:t xml:space="preserve">Yours </w:t>
      </w:r>
      <w:r w:rsidR="00510561">
        <w:rPr>
          <w:rFonts w:ascii="Calibri" w:hAnsi="Calibri" w:cs="Calibri"/>
          <w:color w:val="000000"/>
          <w:sz w:val="24"/>
          <w:szCs w:val="24"/>
        </w:rPr>
        <w:t>faithfully</w:t>
      </w:r>
      <w:r w:rsidRPr="00EE51DF">
        <w:rPr>
          <w:rFonts w:ascii="Calibri" w:hAnsi="Calibri" w:cs="Calibri"/>
          <w:color w:val="000000"/>
          <w:sz w:val="24"/>
          <w:szCs w:val="24"/>
        </w:rPr>
        <w:t>,</w:t>
      </w:r>
    </w:p>
    <w:p w14:paraId="61A88085" w14:textId="77777777" w:rsidR="00D73ADC" w:rsidRPr="00EE51DF" w:rsidRDefault="00D73ADC" w:rsidP="00D73ADC">
      <w:pPr>
        <w:spacing w:before="240" w:after="240"/>
        <w:rPr>
          <w:rFonts w:ascii="Calibri" w:hAnsi="Calibri" w:cs="Calibri"/>
        </w:rPr>
      </w:pPr>
      <w:r w:rsidRPr="00EE51DF">
        <w:rPr>
          <w:rFonts w:ascii="Calibri" w:hAnsi="Calibri" w:cs="Calibri"/>
          <w:color w:val="000000"/>
          <w:sz w:val="24"/>
          <w:szCs w:val="24"/>
        </w:rPr>
        <w:t>Jennie Allport</w:t>
      </w:r>
      <w:r>
        <w:rPr>
          <w:rFonts w:ascii="Calibri" w:hAnsi="Calibri" w:cs="Calibri"/>
          <w:color w:val="000000"/>
          <w:sz w:val="24"/>
          <w:szCs w:val="24"/>
        </w:rPr>
        <w:t xml:space="preserve">, </w:t>
      </w:r>
      <w:r w:rsidRPr="00EE51DF">
        <w:rPr>
          <w:rFonts w:ascii="Calibri" w:hAnsi="Calibri" w:cs="Calibri"/>
          <w:color w:val="000000"/>
          <w:sz w:val="24"/>
          <w:szCs w:val="24"/>
        </w:rPr>
        <w:t>Headteacher</w:t>
      </w:r>
      <w:r w:rsidRPr="00EE51DF">
        <w:rPr>
          <w:rFonts w:ascii="Calibri" w:hAnsi="Calibri" w:cs="Calibri"/>
          <w:color w:val="000000"/>
          <w:sz w:val="24"/>
          <w:szCs w:val="24"/>
        </w:rPr>
        <w:br/>
        <w:t>Tel: 01924 830 096</w:t>
      </w:r>
      <w:r w:rsidRPr="00EE51DF">
        <w:rPr>
          <w:rFonts w:ascii="Calibri" w:hAnsi="Calibri" w:cs="Calibri"/>
          <w:color w:val="000000"/>
          <w:sz w:val="24"/>
          <w:szCs w:val="24"/>
        </w:rPr>
        <w:br/>
        <w:t>Email: admin.denbygrange@keyseducation.ac.uk</w:t>
      </w:r>
    </w:p>
    <w:p w14:paraId="59F2C027" w14:textId="28142155" w:rsidR="00D73ADC" w:rsidRDefault="00D73ADC" w:rsidP="00D73ADC">
      <w:pPr>
        <w:rPr>
          <w:rFonts w:ascii="Calibri" w:hAnsi="Calibri" w:cs="Calibri"/>
          <w:b/>
          <w:bCs/>
          <w:sz w:val="24"/>
          <w:szCs w:val="24"/>
        </w:rPr>
      </w:pPr>
      <w:r>
        <w:rPr>
          <w:rFonts w:ascii="Calibri" w:hAnsi="Calibri" w:cs="Calibri"/>
          <w:b/>
          <w:bCs/>
          <w:sz w:val="24"/>
          <w:szCs w:val="24"/>
        </w:rPr>
        <w:lastRenderedPageBreak/>
        <w:t>Appendix F - Stage 2 Attendance Support Plan</w:t>
      </w:r>
    </w:p>
    <w:p w14:paraId="50C2723B" w14:textId="77777777" w:rsidR="00D73ADC" w:rsidRPr="00D73ADC" w:rsidRDefault="00D73ADC" w:rsidP="00D73ADC">
      <w:pPr>
        <w:spacing w:before="299" w:after="299"/>
        <w:outlineLvl w:val="1"/>
        <w:rPr>
          <w:rFonts w:cstheme="minorHAnsi"/>
          <w:i/>
          <w:iCs/>
          <w:color w:val="00B050"/>
          <w:sz w:val="14"/>
          <w:szCs w:val="14"/>
        </w:rPr>
      </w:pPr>
      <w:r w:rsidRPr="00D73ADC">
        <w:rPr>
          <w:rFonts w:cstheme="minorHAnsi"/>
          <w:b/>
          <w:bCs/>
          <w:color w:val="000000"/>
          <w:sz w:val="32"/>
          <w:szCs w:val="32"/>
        </w:rPr>
        <w:t xml:space="preserve">Attendance Support Plan - </w:t>
      </w:r>
      <w:r w:rsidRPr="00D73ADC">
        <w:rPr>
          <w:rFonts w:cstheme="minorHAnsi"/>
          <w:b/>
          <w:bCs/>
          <w:i/>
          <w:iCs/>
          <w:color w:val="00B050"/>
          <w:sz w:val="24"/>
          <w:szCs w:val="24"/>
        </w:rPr>
        <w:t>Examples</w:t>
      </w:r>
    </w:p>
    <w:tbl>
      <w:tblPr>
        <w:tblStyle w:val="TableGrid"/>
        <w:tblW w:w="0" w:type="auto"/>
        <w:tblLook w:val="04A0" w:firstRow="1" w:lastRow="0" w:firstColumn="1" w:lastColumn="0" w:noHBand="0" w:noVBand="1"/>
      </w:tblPr>
      <w:tblGrid>
        <w:gridCol w:w="3204"/>
        <w:gridCol w:w="5812"/>
      </w:tblGrid>
      <w:tr w:rsidR="00D73ADC" w:rsidRPr="00D73ADC" w14:paraId="6C95F63F" w14:textId="77777777" w:rsidTr="006D4846">
        <w:tc>
          <w:tcPr>
            <w:tcW w:w="3539" w:type="dxa"/>
            <w:shd w:val="clear" w:color="auto" w:fill="DEEAF6" w:themeFill="accent1" w:themeFillTint="33"/>
          </w:tcPr>
          <w:p w14:paraId="4EA52803" w14:textId="77777777" w:rsidR="00D73ADC" w:rsidRPr="00D73ADC" w:rsidRDefault="00D73ADC" w:rsidP="006D4846">
            <w:pPr>
              <w:rPr>
                <w:rFonts w:cstheme="minorHAnsi"/>
                <w:sz w:val="24"/>
                <w:szCs w:val="24"/>
              </w:rPr>
            </w:pPr>
            <w:r w:rsidRPr="00D73ADC">
              <w:rPr>
                <w:rFonts w:cstheme="minorHAnsi"/>
                <w:sz w:val="24"/>
                <w:szCs w:val="24"/>
              </w:rPr>
              <w:t>Pupil Name:</w:t>
            </w:r>
          </w:p>
        </w:tc>
        <w:tc>
          <w:tcPr>
            <w:tcW w:w="6946" w:type="dxa"/>
          </w:tcPr>
          <w:p w14:paraId="30FCC81E" w14:textId="77777777" w:rsidR="00D73ADC" w:rsidRPr="00D73ADC" w:rsidRDefault="00D73ADC" w:rsidP="006D4846">
            <w:pPr>
              <w:rPr>
                <w:rFonts w:cstheme="minorHAnsi"/>
                <w:b/>
                <w:bCs/>
                <w:sz w:val="24"/>
                <w:szCs w:val="24"/>
              </w:rPr>
            </w:pPr>
          </w:p>
        </w:tc>
      </w:tr>
      <w:tr w:rsidR="00D73ADC" w:rsidRPr="00D73ADC" w14:paraId="4FBFCAA5" w14:textId="77777777" w:rsidTr="006D4846">
        <w:tc>
          <w:tcPr>
            <w:tcW w:w="3539" w:type="dxa"/>
            <w:shd w:val="clear" w:color="auto" w:fill="DEEAF6" w:themeFill="accent1" w:themeFillTint="33"/>
          </w:tcPr>
          <w:p w14:paraId="5014B670" w14:textId="77777777" w:rsidR="00D73ADC" w:rsidRPr="00D73ADC" w:rsidRDefault="00D73ADC" w:rsidP="006D4846">
            <w:pPr>
              <w:rPr>
                <w:rFonts w:cstheme="minorHAnsi"/>
                <w:sz w:val="24"/>
                <w:szCs w:val="24"/>
              </w:rPr>
            </w:pPr>
            <w:r w:rsidRPr="00D73ADC">
              <w:rPr>
                <w:rFonts w:cstheme="minorHAnsi"/>
                <w:sz w:val="24"/>
                <w:szCs w:val="24"/>
              </w:rPr>
              <w:t>Present Attendance %</w:t>
            </w:r>
          </w:p>
        </w:tc>
        <w:tc>
          <w:tcPr>
            <w:tcW w:w="6946" w:type="dxa"/>
          </w:tcPr>
          <w:p w14:paraId="45A7C1BA" w14:textId="77777777" w:rsidR="00D73ADC" w:rsidRPr="00D73ADC" w:rsidRDefault="00D73ADC" w:rsidP="006D4846">
            <w:pPr>
              <w:rPr>
                <w:rFonts w:cstheme="minorHAnsi"/>
                <w:b/>
                <w:bCs/>
                <w:sz w:val="24"/>
                <w:szCs w:val="24"/>
              </w:rPr>
            </w:pPr>
          </w:p>
        </w:tc>
      </w:tr>
      <w:tr w:rsidR="00D73ADC" w:rsidRPr="00D73ADC" w14:paraId="632C43D1" w14:textId="77777777" w:rsidTr="006D4846">
        <w:tc>
          <w:tcPr>
            <w:tcW w:w="3539" w:type="dxa"/>
            <w:shd w:val="clear" w:color="auto" w:fill="DEEAF6" w:themeFill="accent1" w:themeFillTint="33"/>
          </w:tcPr>
          <w:p w14:paraId="0BCE0020" w14:textId="77777777" w:rsidR="00D73ADC" w:rsidRPr="00D73ADC" w:rsidRDefault="00D73ADC" w:rsidP="006D4846">
            <w:pPr>
              <w:rPr>
                <w:rFonts w:cstheme="minorHAnsi"/>
                <w:sz w:val="24"/>
                <w:szCs w:val="24"/>
              </w:rPr>
            </w:pPr>
            <w:r w:rsidRPr="00D73ADC">
              <w:rPr>
                <w:rFonts w:cstheme="minorHAnsi"/>
                <w:sz w:val="24"/>
                <w:szCs w:val="24"/>
              </w:rPr>
              <w:t>Authorised Attendance %</w:t>
            </w:r>
          </w:p>
        </w:tc>
        <w:tc>
          <w:tcPr>
            <w:tcW w:w="6946" w:type="dxa"/>
          </w:tcPr>
          <w:p w14:paraId="78E7797A" w14:textId="77777777" w:rsidR="00D73ADC" w:rsidRPr="00D73ADC" w:rsidRDefault="00D73ADC" w:rsidP="006D4846">
            <w:pPr>
              <w:rPr>
                <w:rFonts w:cstheme="minorHAnsi"/>
                <w:b/>
                <w:bCs/>
                <w:sz w:val="24"/>
                <w:szCs w:val="24"/>
              </w:rPr>
            </w:pPr>
          </w:p>
        </w:tc>
      </w:tr>
      <w:tr w:rsidR="00D73ADC" w:rsidRPr="00D73ADC" w14:paraId="56DDDA24" w14:textId="77777777" w:rsidTr="006D4846">
        <w:tc>
          <w:tcPr>
            <w:tcW w:w="3539" w:type="dxa"/>
            <w:shd w:val="clear" w:color="auto" w:fill="DEEAF6" w:themeFill="accent1" w:themeFillTint="33"/>
          </w:tcPr>
          <w:p w14:paraId="34328490" w14:textId="77777777" w:rsidR="00D73ADC" w:rsidRPr="00D73ADC" w:rsidRDefault="00D73ADC" w:rsidP="006D4846">
            <w:pPr>
              <w:tabs>
                <w:tab w:val="left" w:pos="2850"/>
              </w:tabs>
              <w:rPr>
                <w:rFonts w:cstheme="minorHAnsi"/>
                <w:sz w:val="24"/>
                <w:szCs w:val="24"/>
              </w:rPr>
            </w:pPr>
            <w:r w:rsidRPr="00D73ADC">
              <w:rPr>
                <w:rFonts w:cstheme="minorHAnsi"/>
                <w:sz w:val="24"/>
                <w:szCs w:val="24"/>
              </w:rPr>
              <w:t>Unauthorised Attendance %</w:t>
            </w:r>
          </w:p>
        </w:tc>
        <w:tc>
          <w:tcPr>
            <w:tcW w:w="6946" w:type="dxa"/>
          </w:tcPr>
          <w:p w14:paraId="111467C6" w14:textId="77777777" w:rsidR="00D73ADC" w:rsidRPr="00D73ADC" w:rsidRDefault="00D73ADC" w:rsidP="006D4846">
            <w:pPr>
              <w:rPr>
                <w:rFonts w:cstheme="minorHAnsi"/>
                <w:b/>
                <w:bCs/>
                <w:sz w:val="24"/>
                <w:szCs w:val="24"/>
              </w:rPr>
            </w:pPr>
          </w:p>
        </w:tc>
      </w:tr>
      <w:tr w:rsidR="00D73ADC" w:rsidRPr="00D73ADC" w14:paraId="36F53A37" w14:textId="77777777" w:rsidTr="006D4846">
        <w:tc>
          <w:tcPr>
            <w:tcW w:w="3539" w:type="dxa"/>
            <w:shd w:val="clear" w:color="auto" w:fill="DEEAF6" w:themeFill="accent1" w:themeFillTint="33"/>
          </w:tcPr>
          <w:p w14:paraId="18066E4C" w14:textId="77777777" w:rsidR="00D73ADC" w:rsidRPr="00D73ADC" w:rsidRDefault="00D73ADC" w:rsidP="006D4846">
            <w:pPr>
              <w:rPr>
                <w:rFonts w:cstheme="minorHAnsi"/>
                <w:sz w:val="24"/>
                <w:szCs w:val="24"/>
              </w:rPr>
            </w:pPr>
            <w:r w:rsidRPr="00D73ADC">
              <w:rPr>
                <w:rFonts w:cstheme="minorHAnsi"/>
                <w:sz w:val="24"/>
                <w:szCs w:val="24"/>
              </w:rPr>
              <w:t>Date of plan:</w:t>
            </w:r>
          </w:p>
        </w:tc>
        <w:tc>
          <w:tcPr>
            <w:tcW w:w="6946" w:type="dxa"/>
          </w:tcPr>
          <w:p w14:paraId="49C21D92" w14:textId="77777777" w:rsidR="00D73ADC" w:rsidRPr="00D73ADC" w:rsidRDefault="00D73ADC" w:rsidP="006D4846">
            <w:pPr>
              <w:rPr>
                <w:rFonts w:cstheme="minorHAnsi"/>
                <w:b/>
                <w:bCs/>
                <w:sz w:val="24"/>
                <w:szCs w:val="24"/>
              </w:rPr>
            </w:pPr>
          </w:p>
        </w:tc>
      </w:tr>
      <w:tr w:rsidR="00D73ADC" w:rsidRPr="00D73ADC" w14:paraId="5AFDECD6" w14:textId="77777777" w:rsidTr="006D4846">
        <w:tc>
          <w:tcPr>
            <w:tcW w:w="3539" w:type="dxa"/>
            <w:shd w:val="clear" w:color="auto" w:fill="DEEAF6" w:themeFill="accent1" w:themeFillTint="33"/>
          </w:tcPr>
          <w:p w14:paraId="78C71117" w14:textId="77777777" w:rsidR="00D73ADC" w:rsidRPr="00D73ADC" w:rsidRDefault="00D73ADC" w:rsidP="006D4846">
            <w:pPr>
              <w:rPr>
                <w:rFonts w:cstheme="minorHAnsi"/>
                <w:sz w:val="24"/>
                <w:szCs w:val="24"/>
              </w:rPr>
            </w:pPr>
            <w:r w:rsidRPr="00D73ADC">
              <w:rPr>
                <w:rFonts w:cstheme="minorHAnsi"/>
                <w:sz w:val="24"/>
                <w:szCs w:val="24"/>
              </w:rPr>
              <w:t>Final Review date: (6 weeks)</w:t>
            </w:r>
          </w:p>
        </w:tc>
        <w:tc>
          <w:tcPr>
            <w:tcW w:w="6946" w:type="dxa"/>
          </w:tcPr>
          <w:p w14:paraId="07E799A4" w14:textId="77777777" w:rsidR="00D73ADC" w:rsidRPr="00D73ADC" w:rsidRDefault="00D73ADC" w:rsidP="006D4846">
            <w:pPr>
              <w:rPr>
                <w:rFonts w:cstheme="minorHAnsi"/>
                <w:b/>
                <w:bCs/>
                <w:sz w:val="24"/>
                <w:szCs w:val="24"/>
              </w:rPr>
            </w:pPr>
          </w:p>
        </w:tc>
      </w:tr>
    </w:tbl>
    <w:p w14:paraId="5A73B9CA" w14:textId="77777777" w:rsidR="00D73ADC" w:rsidRPr="00D73ADC" w:rsidRDefault="00D73ADC" w:rsidP="00D73ADC">
      <w:pPr>
        <w:rPr>
          <w:rFonts w:cstheme="minorHAnsi"/>
        </w:rPr>
      </w:pPr>
    </w:p>
    <w:tbl>
      <w:tblPr>
        <w:tblStyle w:val="TableGrid"/>
        <w:tblW w:w="0" w:type="auto"/>
        <w:tblLook w:val="04A0" w:firstRow="1" w:lastRow="0" w:firstColumn="1" w:lastColumn="0" w:noHBand="0" w:noVBand="1"/>
      </w:tblPr>
      <w:tblGrid>
        <w:gridCol w:w="2693"/>
        <w:gridCol w:w="2972"/>
        <w:gridCol w:w="3351"/>
      </w:tblGrid>
      <w:tr w:rsidR="00D73ADC" w:rsidRPr="00D73ADC" w14:paraId="5B5DA54B" w14:textId="77777777" w:rsidTr="00C96CAF">
        <w:tc>
          <w:tcPr>
            <w:tcW w:w="9016" w:type="dxa"/>
            <w:gridSpan w:val="3"/>
            <w:shd w:val="clear" w:color="auto" w:fill="DEEAF6" w:themeFill="accent1" w:themeFillTint="33"/>
          </w:tcPr>
          <w:p w14:paraId="24AB5160" w14:textId="77777777" w:rsidR="00D73ADC" w:rsidRPr="00D73ADC" w:rsidRDefault="00D73ADC" w:rsidP="006D4846">
            <w:pPr>
              <w:rPr>
                <w:rFonts w:cstheme="minorHAnsi"/>
                <w:sz w:val="28"/>
                <w:szCs w:val="28"/>
              </w:rPr>
            </w:pPr>
            <w:r w:rsidRPr="00D73ADC">
              <w:rPr>
                <w:rFonts w:cstheme="minorHAnsi"/>
                <w:sz w:val="28"/>
                <w:szCs w:val="28"/>
              </w:rPr>
              <w:t>Attendance Goal:(SMART)</w:t>
            </w:r>
          </w:p>
        </w:tc>
      </w:tr>
      <w:tr w:rsidR="00D73ADC" w:rsidRPr="00D73ADC" w14:paraId="1A62DB55" w14:textId="77777777" w:rsidTr="00C96CAF">
        <w:tc>
          <w:tcPr>
            <w:tcW w:w="9016" w:type="dxa"/>
            <w:gridSpan w:val="3"/>
          </w:tcPr>
          <w:p w14:paraId="329B0AC9" w14:textId="77777777" w:rsidR="00D73ADC" w:rsidRPr="00D73ADC" w:rsidRDefault="00D73ADC" w:rsidP="006D4846">
            <w:pPr>
              <w:rPr>
                <w:rFonts w:cstheme="minorHAnsi"/>
                <w:i/>
                <w:iCs/>
                <w:color w:val="00B050"/>
              </w:rPr>
            </w:pPr>
            <w:r w:rsidRPr="00D73ADC">
              <w:rPr>
                <w:rFonts w:cstheme="minorHAnsi"/>
                <w:i/>
                <w:iCs/>
                <w:color w:val="00B050"/>
              </w:rPr>
              <w:t>Increase attendance from 60% to 80% in 6 weeks (attend at least 22 of 30 possible sessions).</w:t>
            </w:r>
          </w:p>
          <w:p w14:paraId="00F98103" w14:textId="77777777" w:rsidR="00D73ADC" w:rsidRPr="00D73ADC" w:rsidRDefault="00D73ADC" w:rsidP="006D4846">
            <w:pPr>
              <w:rPr>
                <w:rFonts w:cstheme="minorHAnsi"/>
                <w:sz w:val="18"/>
                <w:szCs w:val="18"/>
              </w:rPr>
            </w:pPr>
          </w:p>
          <w:p w14:paraId="7ED70835" w14:textId="77777777" w:rsidR="00D73ADC" w:rsidRPr="00D73ADC" w:rsidRDefault="00D73ADC" w:rsidP="006D4846">
            <w:pPr>
              <w:rPr>
                <w:rFonts w:cstheme="minorHAnsi"/>
                <w:sz w:val="18"/>
                <w:szCs w:val="18"/>
              </w:rPr>
            </w:pPr>
          </w:p>
        </w:tc>
      </w:tr>
      <w:tr w:rsidR="00D73ADC" w:rsidRPr="00D73ADC" w14:paraId="55E2AE16" w14:textId="77777777" w:rsidTr="00C96CAF">
        <w:tc>
          <w:tcPr>
            <w:tcW w:w="9016" w:type="dxa"/>
            <w:gridSpan w:val="3"/>
            <w:shd w:val="clear" w:color="auto" w:fill="DEEAF6" w:themeFill="accent1" w:themeFillTint="33"/>
          </w:tcPr>
          <w:p w14:paraId="5D85177B" w14:textId="77777777" w:rsidR="00D73ADC" w:rsidRPr="00D73ADC" w:rsidRDefault="00D73ADC" w:rsidP="006D4846">
            <w:pPr>
              <w:rPr>
                <w:rFonts w:cstheme="minorHAnsi"/>
                <w:sz w:val="28"/>
                <w:szCs w:val="28"/>
              </w:rPr>
            </w:pPr>
            <w:r w:rsidRPr="00D73ADC">
              <w:rPr>
                <w:rFonts w:cstheme="minorHAnsi"/>
                <w:sz w:val="28"/>
                <w:szCs w:val="28"/>
              </w:rPr>
              <w:t>Key Barriers:(brief)</w:t>
            </w:r>
          </w:p>
        </w:tc>
      </w:tr>
      <w:tr w:rsidR="00D73ADC" w:rsidRPr="00D73ADC" w14:paraId="588317F1" w14:textId="77777777" w:rsidTr="00C96CAF">
        <w:tc>
          <w:tcPr>
            <w:tcW w:w="9016" w:type="dxa"/>
            <w:gridSpan w:val="3"/>
          </w:tcPr>
          <w:p w14:paraId="743D6B1D" w14:textId="77777777" w:rsidR="00D73ADC" w:rsidRPr="00D73ADC" w:rsidRDefault="00D73ADC" w:rsidP="006D4846">
            <w:pPr>
              <w:rPr>
                <w:rFonts w:cstheme="minorHAnsi"/>
                <w:i/>
                <w:iCs/>
                <w:color w:val="00B050"/>
              </w:rPr>
            </w:pPr>
            <w:r w:rsidRPr="00D73ADC">
              <w:rPr>
                <w:rFonts w:cstheme="minorHAnsi"/>
                <w:i/>
                <w:iCs/>
                <w:color w:val="00B050"/>
              </w:rPr>
              <w:t>e.g. Anxiety at arrival, transport punctuality, sensory overwhelm at breaktime, recent health episodes, poor sleep.</w:t>
            </w:r>
          </w:p>
          <w:p w14:paraId="734331AA" w14:textId="77777777" w:rsidR="00D73ADC" w:rsidRPr="00D73ADC" w:rsidRDefault="00D73ADC" w:rsidP="006D4846">
            <w:pPr>
              <w:rPr>
                <w:rFonts w:cstheme="minorHAnsi"/>
                <w:color w:val="000000"/>
              </w:rPr>
            </w:pPr>
          </w:p>
          <w:p w14:paraId="73D549F4" w14:textId="77777777" w:rsidR="00D73ADC" w:rsidRPr="00D73ADC" w:rsidRDefault="00D73ADC" w:rsidP="006D4846">
            <w:pPr>
              <w:rPr>
                <w:rFonts w:cstheme="minorHAnsi"/>
                <w:color w:val="000000"/>
              </w:rPr>
            </w:pPr>
          </w:p>
        </w:tc>
      </w:tr>
      <w:tr w:rsidR="00D73ADC" w:rsidRPr="00D73ADC" w14:paraId="2FBFA047" w14:textId="77777777" w:rsidTr="00C96CAF">
        <w:tc>
          <w:tcPr>
            <w:tcW w:w="9016" w:type="dxa"/>
            <w:gridSpan w:val="3"/>
            <w:shd w:val="clear" w:color="auto" w:fill="DEEAF6" w:themeFill="accent1" w:themeFillTint="33"/>
          </w:tcPr>
          <w:p w14:paraId="383A4D98" w14:textId="77777777" w:rsidR="00D73ADC" w:rsidRPr="00D73ADC" w:rsidRDefault="00D73ADC" w:rsidP="006D4846">
            <w:pPr>
              <w:rPr>
                <w:rFonts w:cstheme="minorHAnsi"/>
                <w:sz w:val="28"/>
                <w:szCs w:val="28"/>
              </w:rPr>
            </w:pPr>
            <w:r w:rsidRPr="00D73ADC">
              <w:rPr>
                <w:rFonts w:cstheme="minorHAnsi"/>
                <w:sz w:val="28"/>
                <w:szCs w:val="28"/>
              </w:rPr>
              <w:t>Agreed reasonable adjustments:(what staff will do this week)</w:t>
            </w:r>
          </w:p>
        </w:tc>
      </w:tr>
      <w:tr w:rsidR="00D73ADC" w:rsidRPr="00D73ADC" w14:paraId="65DCD113" w14:textId="77777777" w:rsidTr="00C96CAF">
        <w:tc>
          <w:tcPr>
            <w:tcW w:w="9016" w:type="dxa"/>
            <w:gridSpan w:val="3"/>
          </w:tcPr>
          <w:p w14:paraId="65749863" w14:textId="77777777" w:rsidR="00D73ADC" w:rsidRPr="00D73ADC" w:rsidRDefault="00D73ADC" w:rsidP="006D4846">
            <w:pPr>
              <w:rPr>
                <w:rFonts w:cstheme="minorHAnsi"/>
                <w:i/>
                <w:iCs/>
                <w:color w:val="00B050"/>
              </w:rPr>
            </w:pPr>
            <w:r w:rsidRPr="00D73ADC">
              <w:rPr>
                <w:rFonts w:cstheme="minorHAnsi"/>
                <w:i/>
                <w:iCs/>
                <w:color w:val="00B050"/>
              </w:rPr>
              <w:t>Morning check-in</w:t>
            </w:r>
          </w:p>
          <w:p w14:paraId="4506EA94" w14:textId="77777777" w:rsidR="00D73ADC" w:rsidRPr="00D73ADC" w:rsidRDefault="00D73ADC" w:rsidP="006D4846">
            <w:pPr>
              <w:rPr>
                <w:rFonts w:cstheme="minorHAnsi"/>
                <w:i/>
                <w:iCs/>
                <w:color w:val="00B050"/>
              </w:rPr>
            </w:pPr>
            <w:r w:rsidRPr="00D73ADC">
              <w:rPr>
                <w:rFonts w:cstheme="minorHAnsi"/>
                <w:i/>
                <w:iCs/>
                <w:color w:val="00B050"/>
              </w:rPr>
              <w:t>5-minute calm welcome routine (sensory box / quiet space).</w:t>
            </w:r>
          </w:p>
          <w:p w14:paraId="3561F6B9" w14:textId="77777777" w:rsidR="00D73ADC" w:rsidRPr="00D73ADC" w:rsidRDefault="00D73ADC" w:rsidP="006D4846">
            <w:pPr>
              <w:rPr>
                <w:rFonts w:cstheme="minorHAnsi"/>
                <w:i/>
                <w:iCs/>
                <w:color w:val="00B050"/>
              </w:rPr>
            </w:pPr>
            <w:r w:rsidRPr="00D73ADC">
              <w:rPr>
                <w:rFonts w:cstheme="minorHAnsi"/>
                <w:i/>
                <w:iCs/>
                <w:color w:val="00B050"/>
              </w:rPr>
              <w:t>Flexible start: allow up to 15 minutes staggered arrival if transport late.</w:t>
            </w:r>
          </w:p>
          <w:p w14:paraId="0A42F193" w14:textId="77777777" w:rsidR="00D73ADC" w:rsidRPr="00D73ADC" w:rsidRDefault="00D73ADC" w:rsidP="006D4846">
            <w:pPr>
              <w:rPr>
                <w:rFonts w:cstheme="minorHAnsi"/>
                <w:i/>
                <w:iCs/>
                <w:color w:val="00B050"/>
              </w:rPr>
            </w:pPr>
            <w:r w:rsidRPr="00D73ADC">
              <w:rPr>
                <w:rFonts w:cstheme="minorHAnsi"/>
                <w:i/>
                <w:iCs/>
                <w:color w:val="00B050"/>
              </w:rPr>
              <w:t>Visual timetable: provide a clear day plan with preferred activities and two short predictable breaks.</w:t>
            </w:r>
          </w:p>
          <w:p w14:paraId="453A4A20" w14:textId="77777777" w:rsidR="00D73ADC" w:rsidRPr="00D73ADC" w:rsidRDefault="00D73ADC" w:rsidP="006D4846">
            <w:pPr>
              <w:rPr>
                <w:rFonts w:cstheme="minorHAnsi"/>
                <w:i/>
                <w:iCs/>
                <w:color w:val="00B050"/>
              </w:rPr>
            </w:pPr>
            <w:r w:rsidRPr="00D73ADC">
              <w:rPr>
                <w:rFonts w:cstheme="minorHAnsi"/>
                <w:i/>
                <w:iCs/>
                <w:color w:val="00B050"/>
              </w:rPr>
              <w:t xml:space="preserve">Reduced sensory triggers at transition times </w:t>
            </w:r>
          </w:p>
          <w:p w14:paraId="683A9087" w14:textId="77777777" w:rsidR="00D73ADC" w:rsidRPr="00D73ADC" w:rsidRDefault="00D73ADC" w:rsidP="006D4846">
            <w:pPr>
              <w:rPr>
                <w:rFonts w:cstheme="minorHAnsi"/>
              </w:rPr>
            </w:pPr>
          </w:p>
          <w:p w14:paraId="29C78241" w14:textId="77777777" w:rsidR="00D73ADC" w:rsidRPr="00D73ADC" w:rsidRDefault="00D73ADC" w:rsidP="006D4846">
            <w:pPr>
              <w:rPr>
                <w:rFonts w:cstheme="minorHAnsi"/>
              </w:rPr>
            </w:pPr>
          </w:p>
        </w:tc>
      </w:tr>
      <w:tr w:rsidR="00D73ADC" w:rsidRPr="00D73ADC" w14:paraId="39039380" w14:textId="77777777" w:rsidTr="00C96CAF">
        <w:tc>
          <w:tcPr>
            <w:tcW w:w="9016" w:type="dxa"/>
            <w:gridSpan w:val="3"/>
            <w:shd w:val="clear" w:color="auto" w:fill="DEEAF6" w:themeFill="accent1" w:themeFillTint="33"/>
          </w:tcPr>
          <w:p w14:paraId="634DC175" w14:textId="77777777" w:rsidR="00D73ADC" w:rsidRPr="00D73ADC" w:rsidRDefault="00D73ADC" w:rsidP="006D4846">
            <w:pPr>
              <w:rPr>
                <w:rFonts w:cstheme="minorHAnsi"/>
                <w:sz w:val="28"/>
                <w:szCs w:val="28"/>
              </w:rPr>
            </w:pPr>
            <w:r w:rsidRPr="00D73ADC">
              <w:rPr>
                <w:rFonts w:cstheme="minorHAnsi"/>
                <w:sz w:val="28"/>
                <w:szCs w:val="28"/>
              </w:rPr>
              <w:t>Targeted actions: (what happened if the above isn’t enough)</w:t>
            </w:r>
          </w:p>
        </w:tc>
      </w:tr>
      <w:tr w:rsidR="00D73ADC" w:rsidRPr="00D73ADC" w14:paraId="626DFBCD" w14:textId="77777777" w:rsidTr="00C96CAF">
        <w:tc>
          <w:tcPr>
            <w:tcW w:w="9016" w:type="dxa"/>
            <w:gridSpan w:val="3"/>
          </w:tcPr>
          <w:p w14:paraId="593E61DA" w14:textId="77777777" w:rsidR="00D73ADC" w:rsidRPr="00D73ADC" w:rsidRDefault="00D73ADC" w:rsidP="006D4846">
            <w:pPr>
              <w:rPr>
                <w:rFonts w:cstheme="minorHAnsi"/>
                <w:i/>
                <w:iCs/>
                <w:color w:val="00B050"/>
              </w:rPr>
            </w:pPr>
            <w:r w:rsidRPr="00D73ADC">
              <w:rPr>
                <w:rFonts w:cstheme="minorHAnsi"/>
                <w:i/>
                <w:iCs/>
                <w:color w:val="00B050"/>
              </w:rPr>
              <w:t>Short-term timetable adjustment: remove one highly stressful lesson and replace with supported practical session for 2 weeks.</w:t>
            </w:r>
          </w:p>
          <w:p w14:paraId="493CC58E" w14:textId="77777777" w:rsidR="00D73ADC" w:rsidRPr="00D73ADC" w:rsidRDefault="00D73ADC" w:rsidP="006D4846">
            <w:pPr>
              <w:rPr>
                <w:rFonts w:cstheme="minorHAnsi"/>
                <w:color w:val="000000"/>
              </w:rPr>
            </w:pPr>
          </w:p>
          <w:p w14:paraId="3B73BEDD" w14:textId="77777777" w:rsidR="00D73ADC" w:rsidRPr="00D73ADC" w:rsidRDefault="00D73ADC" w:rsidP="006D4846">
            <w:pPr>
              <w:rPr>
                <w:rFonts w:cstheme="minorHAnsi"/>
                <w:color w:val="000000"/>
              </w:rPr>
            </w:pPr>
          </w:p>
        </w:tc>
      </w:tr>
      <w:tr w:rsidR="00D73ADC" w:rsidRPr="00D73ADC" w14:paraId="3227E164" w14:textId="77777777" w:rsidTr="00C96CAF">
        <w:tc>
          <w:tcPr>
            <w:tcW w:w="9016" w:type="dxa"/>
            <w:gridSpan w:val="3"/>
            <w:shd w:val="clear" w:color="auto" w:fill="DEEAF6" w:themeFill="accent1" w:themeFillTint="33"/>
          </w:tcPr>
          <w:p w14:paraId="3061C74F" w14:textId="77777777" w:rsidR="00D73ADC" w:rsidRPr="00D73ADC" w:rsidRDefault="00D73ADC" w:rsidP="006D4846">
            <w:pPr>
              <w:rPr>
                <w:rFonts w:cstheme="minorHAnsi"/>
                <w:sz w:val="28"/>
                <w:szCs w:val="28"/>
              </w:rPr>
            </w:pPr>
            <w:r w:rsidRPr="00D73ADC">
              <w:rPr>
                <w:rFonts w:cstheme="minorHAnsi"/>
                <w:sz w:val="28"/>
                <w:szCs w:val="28"/>
              </w:rPr>
              <w:t>Responsibilities: (who does what)</w:t>
            </w:r>
          </w:p>
        </w:tc>
      </w:tr>
      <w:tr w:rsidR="00D73ADC" w:rsidRPr="00D73ADC" w14:paraId="27C11EC6" w14:textId="77777777" w:rsidTr="00C96CAF">
        <w:tc>
          <w:tcPr>
            <w:tcW w:w="9016" w:type="dxa"/>
            <w:gridSpan w:val="3"/>
          </w:tcPr>
          <w:p w14:paraId="3EFE7BF1" w14:textId="77777777" w:rsidR="00D73ADC" w:rsidRPr="00D73ADC" w:rsidRDefault="00D73ADC" w:rsidP="006D4846">
            <w:pPr>
              <w:rPr>
                <w:rFonts w:cstheme="minorHAnsi"/>
                <w:i/>
                <w:iCs/>
                <w:color w:val="00B050"/>
                <w:sz w:val="20"/>
                <w:szCs w:val="20"/>
              </w:rPr>
            </w:pPr>
            <w:r w:rsidRPr="00D73ADC">
              <w:rPr>
                <w:rFonts w:cstheme="minorHAnsi"/>
                <w:i/>
                <w:iCs/>
                <w:color w:val="00B050"/>
                <w:sz w:val="20"/>
                <w:szCs w:val="20"/>
              </w:rPr>
              <w:t>Parent/carer: attempt school contact by 8:30am if pupil will be absent; support agreed arrival routine.</w:t>
            </w:r>
          </w:p>
          <w:p w14:paraId="43E59262" w14:textId="77777777" w:rsidR="00D73ADC" w:rsidRPr="00D73ADC" w:rsidRDefault="00D73ADC" w:rsidP="006D4846">
            <w:pPr>
              <w:rPr>
                <w:rFonts w:cstheme="minorHAnsi"/>
                <w:i/>
                <w:iCs/>
                <w:color w:val="00B050"/>
                <w:sz w:val="20"/>
                <w:szCs w:val="20"/>
              </w:rPr>
            </w:pPr>
            <w:r w:rsidRPr="00D73ADC">
              <w:rPr>
                <w:rFonts w:cstheme="minorHAnsi"/>
                <w:i/>
                <w:iCs/>
                <w:color w:val="00B050"/>
                <w:sz w:val="20"/>
                <w:szCs w:val="20"/>
              </w:rPr>
              <w:t>Class teacher: implement visual timetable and morning check-in; record attendance reasons in daily log.</w:t>
            </w:r>
          </w:p>
          <w:p w14:paraId="592D9E87" w14:textId="77777777" w:rsidR="00D73ADC" w:rsidRPr="00D73ADC" w:rsidRDefault="00D73ADC" w:rsidP="006D4846">
            <w:pPr>
              <w:rPr>
                <w:rFonts w:cstheme="minorHAnsi"/>
                <w:i/>
                <w:iCs/>
                <w:color w:val="00B050"/>
                <w:sz w:val="20"/>
                <w:szCs w:val="20"/>
              </w:rPr>
            </w:pPr>
            <w:r w:rsidRPr="00D73ADC">
              <w:rPr>
                <w:rFonts w:cstheme="minorHAnsi"/>
                <w:i/>
                <w:iCs/>
                <w:color w:val="00B050"/>
                <w:sz w:val="20"/>
                <w:szCs w:val="20"/>
              </w:rPr>
              <w:t>Pastoral lead / family liaison: weekly phone call; coordinate phased return; escalate to MDT if no improvement.</w:t>
            </w:r>
          </w:p>
          <w:p w14:paraId="46279495" w14:textId="77777777" w:rsidR="00D73ADC" w:rsidRPr="00D73ADC" w:rsidRDefault="00D73ADC" w:rsidP="006D4846">
            <w:pPr>
              <w:rPr>
                <w:rFonts w:cstheme="minorHAnsi"/>
                <w:i/>
                <w:iCs/>
                <w:color w:val="00B050"/>
                <w:sz w:val="20"/>
                <w:szCs w:val="20"/>
              </w:rPr>
            </w:pPr>
            <w:r w:rsidRPr="00D73ADC">
              <w:rPr>
                <w:rFonts w:cstheme="minorHAnsi"/>
                <w:i/>
                <w:iCs/>
                <w:color w:val="00B050"/>
                <w:sz w:val="20"/>
                <w:szCs w:val="20"/>
              </w:rPr>
              <w:t>SENCo / therapist: review strategies for sensory or anxiety needs; recommend adjustments within 7 days.</w:t>
            </w:r>
          </w:p>
          <w:p w14:paraId="777BF569" w14:textId="1D652955" w:rsidR="00D73ADC" w:rsidRPr="00D73ADC" w:rsidRDefault="0077449E" w:rsidP="006D4846">
            <w:pPr>
              <w:rPr>
                <w:rFonts w:cstheme="minorHAnsi"/>
                <w:i/>
                <w:iCs/>
                <w:color w:val="00B050"/>
                <w:sz w:val="20"/>
                <w:szCs w:val="20"/>
              </w:rPr>
            </w:pPr>
            <w:r>
              <w:rPr>
                <w:rFonts w:cstheme="minorHAnsi"/>
                <w:i/>
                <w:iCs/>
                <w:color w:val="00B050"/>
                <w:sz w:val="20"/>
                <w:szCs w:val="20"/>
              </w:rPr>
              <w:t xml:space="preserve">Senior </w:t>
            </w:r>
            <w:r w:rsidR="00E03ECB">
              <w:rPr>
                <w:rFonts w:cstheme="minorHAnsi"/>
                <w:i/>
                <w:iCs/>
                <w:color w:val="00B050"/>
                <w:sz w:val="20"/>
                <w:szCs w:val="20"/>
              </w:rPr>
              <w:t>Attendance Champion (Joanne Loxton)</w:t>
            </w:r>
            <w:r w:rsidR="00D73ADC" w:rsidRPr="00D73ADC">
              <w:rPr>
                <w:rFonts w:cstheme="minorHAnsi"/>
                <w:i/>
                <w:iCs/>
                <w:color w:val="00B050"/>
                <w:sz w:val="20"/>
                <w:szCs w:val="20"/>
              </w:rPr>
              <w:t>: monitor weekly attendance data; convene review meeting if no progress at review date.</w:t>
            </w:r>
          </w:p>
          <w:p w14:paraId="5878A790" w14:textId="77777777" w:rsidR="00D73ADC" w:rsidRPr="00D73ADC" w:rsidRDefault="00D73ADC" w:rsidP="006D4846">
            <w:pPr>
              <w:rPr>
                <w:rFonts w:cstheme="minorHAnsi"/>
                <w:color w:val="000000"/>
              </w:rPr>
            </w:pPr>
          </w:p>
        </w:tc>
      </w:tr>
      <w:tr w:rsidR="00D73ADC" w:rsidRPr="00D73ADC" w14:paraId="71BD1D4B" w14:textId="77777777" w:rsidTr="00C96CAF">
        <w:tc>
          <w:tcPr>
            <w:tcW w:w="9016" w:type="dxa"/>
            <w:gridSpan w:val="3"/>
            <w:shd w:val="clear" w:color="auto" w:fill="DEEAF6" w:themeFill="accent1" w:themeFillTint="33"/>
          </w:tcPr>
          <w:p w14:paraId="36C65524" w14:textId="77777777" w:rsidR="00D73ADC" w:rsidRPr="00D73ADC" w:rsidRDefault="00D73ADC" w:rsidP="006D4846">
            <w:pPr>
              <w:rPr>
                <w:rFonts w:cstheme="minorHAnsi"/>
                <w:sz w:val="28"/>
                <w:szCs w:val="28"/>
              </w:rPr>
            </w:pPr>
            <w:r w:rsidRPr="00D73ADC">
              <w:rPr>
                <w:rFonts w:cstheme="minorHAnsi"/>
                <w:sz w:val="28"/>
                <w:szCs w:val="28"/>
              </w:rPr>
              <w:t>Timescales and Review</w:t>
            </w:r>
          </w:p>
        </w:tc>
      </w:tr>
      <w:tr w:rsidR="00D73ADC" w:rsidRPr="00D73ADC" w14:paraId="1797A14A" w14:textId="77777777" w:rsidTr="00C96CAF">
        <w:tc>
          <w:tcPr>
            <w:tcW w:w="9016" w:type="dxa"/>
            <w:gridSpan w:val="3"/>
          </w:tcPr>
          <w:p w14:paraId="7F19B091" w14:textId="77777777" w:rsidR="00D73ADC" w:rsidRPr="00D73ADC" w:rsidRDefault="00D73ADC" w:rsidP="006D4846">
            <w:pPr>
              <w:rPr>
                <w:rFonts w:cstheme="minorHAnsi"/>
              </w:rPr>
            </w:pPr>
            <w:r w:rsidRPr="00D73ADC">
              <w:rPr>
                <w:rFonts w:cstheme="minorHAnsi"/>
              </w:rPr>
              <w:t>Improved/not improved – Summary and actions for next week – complete table below</w:t>
            </w:r>
          </w:p>
        </w:tc>
      </w:tr>
      <w:tr w:rsidR="00D73ADC" w:rsidRPr="00D73ADC" w14:paraId="0067F85D" w14:textId="77777777" w:rsidTr="00C96CAF">
        <w:trPr>
          <w:trHeight w:val="230"/>
        </w:trPr>
        <w:tc>
          <w:tcPr>
            <w:tcW w:w="2693" w:type="dxa"/>
            <w:shd w:val="clear" w:color="auto" w:fill="DEEAF6" w:themeFill="accent1" w:themeFillTint="33"/>
          </w:tcPr>
          <w:p w14:paraId="2F135C0A" w14:textId="77777777" w:rsidR="00D73ADC" w:rsidRPr="00D73ADC" w:rsidRDefault="00D73ADC" w:rsidP="006D4846">
            <w:pPr>
              <w:rPr>
                <w:rFonts w:cstheme="minorHAnsi"/>
                <w:sz w:val="28"/>
                <w:szCs w:val="28"/>
              </w:rPr>
            </w:pPr>
            <w:r w:rsidRPr="00D73ADC">
              <w:rPr>
                <w:rFonts w:cstheme="minorHAnsi"/>
                <w:sz w:val="28"/>
                <w:szCs w:val="28"/>
              </w:rPr>
              <w:t>Pupil signature:</w:t>
            </w:r>
          </w:p>
        </w:tc>
        <w:tc>
          <w:tcPr>
            <w:tcW w:w="2972" w:type="dxa"/>
            <w:shd w:val="clear" w:color="auto" w:fill="DEEAF6" w:themeFill="accent1" w:themeFillTint="33"/>
          </w:tcPr>
          <w:p w14:paraId="14BEC267" w14:textId="4F1D16B9" w:rsidR="00D73ADC" w:rsidRPr="00D73ADC" w:rsidRDefault="00D73ADC" w:rsidP="006D4846">
            <w:pPr>
              <w:rPr>
                <w:rFonts w:cstheme="minorHAnsi"/>
                <w:sz w:val="28"/>
                <w:szCs w:val="28"/>
              </w:rPr>
            </w:pPr>
            <w:r w:rsidRPr="00D73ADC">
              <w:rPr>
                <w:rFonts w:cstheme="minorHAnsi"/>
                <w:sz w:val="28"/>
                <w:szCs w:val="28"/>
              </w:rPr>
              <w:t>Parent</w:t>
            </w:r>
            <w:r w:rsidR="00C96CAF">
              <w:rPr>
                <w:rFonts w:cstheme="minorHAnsi"/>
                <w:sz w:val="28"/>
                <w:szCs w:val="28"/>
              </w:rPr>
              <w:t>/carer</w:t>
            </w:r>
            <w:r w:rsidRPr="00D73ADC">
              <w:rPr>
                <w:rFonts w:cstheme="minorHAnsi"/>
                <w:sz w:val="28"/>
                <w:szCs w:val="28"/>
              </w:rPr>
              <w:t xml:space="preserve"> signature:</w:t>
            </w:r>
          </w:p>
        </w:tc>
        <w:tc>
          <w:tcPr>
            <w:tcW w:w="3351" w:type="dxa"/>
            <w:shd w:val="clear" w:color="auto" w:fill="DEEAF6" w:themeFill="accent1" w:themeFillTint="33"/>
          </w:tcPr>
          <w:p w14:paraId="7534A9EE" w14:textId="77777777" w:rsidR="00D73ADC" w:rsidRPr="00D73ADC" w:rsidRDefault="00D73ADC" w:rsidP="006D4846">
            <w:pPr>
              <w:rPr>
                <w:rFonts w:cstheme="minorHAnsi"/>
                <w:sz w:val="28"/>
                <w:szCs w:val="28"/>
              </w:rPr>
            </w:pPr>
            <w:r w:rsidRPr="00D73ADC">
              <w:rPr>
                <w:rFonts w:cstheme="minorHAnsi"/>
                <w:sz w:val="28"/>
                <w:szCs w:val="28"/>
              </w:rPr>
              <w:t>Staff signature:</w:t>
            </w:r>
          </w:p>
        </w:tc>
      </w:tr>
      <w:tr w:rsidR="00D73ADC" w:rsidRPr="00D73ADC" w14:paraId="0298C1E7" w14:textId="77777777" w:rsidTr="00C96CAF">
        <w:trPr>
          <w:trHeight w:val="230"/>
        </w:trPr>
        <w:tc>
          <w:tcPr>
            <w:tcW w:w="2693" w:type="dxa"/>
            <w:shd w:val="clear" w:color="auto" w:fill="FFFFFF" w:themeFill="background1"/>
          </w:tcPr>
          <w:p w14:paraId="2FAFC6A7" w14:textId="77777777" w:rsidR="00D73ADC" w:rsidRPr="00D73ADC" w:rsidRDefault="00D73ADC" w:rsidP="006D4846">
            <w:pPr>
              <w:rPr>
                <w:rFonts w:cstheme="minorHAnsi"/>
                <w:sz w:val="28"/>
                <w:szCs w:val="28"/>
              </w:rPr>
            </w:pPr>
          </w:p>
        </w:tc>
        <w:tc>
          <w:tcPr>
            <w:tcW w:w="2972" w:type="dxa"/>
            <w:shd w:val="clear" w:color="auto" w:fill="FFFFFF" w:themeFill="background1"/>
          </w:tcPr>
          <w:p w14:paraId="0564B75C" w14:textId="77777777" w:rsidR="00D73ADC" w:rsidRPr="00D73ADC" w:rsidRDefault="00D73ADC" w:rsidP="006D4846">
            <w:pPr>
              <w:rPr>
                <w:rFonts w:cstheme="minorHAnsi"/>
                <w:sz w:val="28"/>
                <w:szCs w:val="28"/>
              </w:rPr>
            </w:pPr>
          </w:p>
        </w:tc>
        <w:tc>
          <w:tcPr>
            <w:tcW w:w="3351" w:type="dxa"/>
            <w:shd w:val="clear" w:color="auto" w:fill="FFFFFF" w:themeFill="background1"/>
          </w:tcPr>
          <w:p w14:paraId="03DAF940" w14:textId="77777777" w:rsidR="00D73ADC" w:rsidRPr="00D73ADC" w:rsidRDefault="00D73ADC" w:rsidP="006D4846">
            <w:pPr>
              <w:rPr>
                <w:rFonts w:cstheme="minorHAnsi"/>
                <w:sz w:val="28"/>
                <w:szCs w:val="28"/>
              </w:rPr>
            </w:pPr>
          </w:p>
        </w:tc>
      </w:tr>
      <w:tr w:rsidR="00D73ADC" w:rsidRPr="00D73ADC" w14:paraId="3C17898C" w14:textId="77777777" w:rsidTr="00C96CAF">
        <w:trPr>
          <w:trHeight w:val="230"/>
        </w:trPr>
        <w:tc>
          <w:tcPr>
            <w:tcW w:w="2693" w:type="dxa"/>
            <w:shd w:val="clear" w:color="auto" w:fill="DEEAF6" w:themeFill="accent1" w:themeFillTint="33"/>
          </w:tcPr>
          <w:p w14:paraId="3953707E" w14:textId="77777777" w:rsidR="00D73ADC" w:rsidRPr="00D73ADC" w:rsidRDefault="00D73ADC" w:rsidP="006D4846">
            <w:pPr>
              <w:rPr>
                <w:rFonts w:cstheme="minorHAnsi"/>
                <w:sz w:val="28"/>
                <w:szCs w:val="28"/>
              </w:rPr>
            </w:pPr>
            <w:r w:rsidRPr="00D73ADC">
              <w:rPr>
                <w:rFonts w:cstheme="minorHAnsi"/>
                <w:sz w:val="28"/>
                <w:szCs w:val="28"/>
              </w:rPr>
              <w:t>Date:</w:t>
            </w:r>
          </w:p>
        </w:tc>
        <w:tc>
          <w:tcPr>
            <w:tcW w:w="2972" w:type="dxa"/>
            <w:shd w:val="clear" w:color="auto" w:fill="DEEAF6" w:themeFill="accent1" w:themeFillTint="33"/>
          </w:tcPr>
          <w:p w14:paraId="510F66BE" w14:textId="77777777" w:rsidR="00D73ADC" w:rsidRPr="00D73ADC" w:rsidRDefault="00D73ADC" w:rsidP="006D4846">
            <w:pPr>
              <w:rPr>
                <w:rFonts w:cstheme="minorHAnsi"/>
                <w:sz w:val="28"/>
                <w:szCs w:val="28"/>
              </w:rPr>
            </w:pPr>
            <w:r w:rsidRPr="00D73ADC">
              <w:rPr>
                <w:rFonts w:cstheme="minorHAnsi"/>
                <w:sz w:val="28"/>
                <w:szCs w:val="28"/>
              </w:rPr>
              <w:t>Date:</w:t>
            </w:r>
          </w:p>
        </w:tc>
        <w:tc>
          <w:tcPr>
            <w:tcW w:w="3351" w:type="dxa"/>
            <w:shd w:val="clear" w:color="auto" w:fill="DEEAF6" w:themeFill="accent1" w:themeFillTint="33"/>
          </w:tcPr>
          <w:p w14:paraId="56E5771D" w14:textId="77777777" w:rsidR="00D73ADC" w:rsidRPr="00D73ADC" w:rsidRDefault="00D73ADC" w:rsidP="006D4846">
            <w:pPr>
              <w:rPr>
                <w:rFonts w:cstheme="minorHAnsi"/>
                <w:sz w:val="28"/>
                <w:szCs w:val="28"/>
              </w:rPr>
            </w:pPr>
            <w:r w:rsidRPr="00D73ADC">
              <w:rPr>
                <w:rFonts w:cstheme="minorHAnsi"/>
                <w:sz w:val="28"/>
                <w:szCs w:val="28"/>
              </w:rPr>
              <w:t>Date:</w:t>
            </w:r>
          </w:p>
        </w:tc>
      </w:tr>
      <w:tr w:rsidR="00D73ADC" w:rsidRPr="00D73ADC" w14:paraId="34B56CB0" w14:textId="77777777" w:rsidTr="00C96CAF">
        <w:trPr>
          <w:trHeight w:val="230"/>
        </w:trPr>
        <w:tc>
          <w:tcPr>
            <w:tcW w:w="2693" w:type="dxa"/>
            <w:shd w:val="clear" w:color="auto" w:fill="FFFFFF" w:themeFill="background1"/>
          </w:tcPr>
          <w:p w14:paraId="6E049CEB" w14:textId="77777777" w:rsidR="00D73ADC" w:rsidRPr="00D73ADC" w:rsidRDefault="00D73ADC" w:rsidP="006D4846">
            <w:pPr>
              <w:rPr>
                <w:rFonts w:cstheme="minorHAnsi"/>
                <w:sz w:val="28"/>
                <w:szCs w:val="28"/>
              </w:rPr>
            </w:pPr>
          </w:p>
        </w:tc>
        <w:tc>
          <w:tcPr>
            <w:tcW w:w="2972" w:type="dxa"/>
            <w:shd w:val="clear" w:color="auto" w:fill="FFFFFF" w:themeFill="background1"/>
          </w:tcPr>
          <w:p w14:paraId="4204D423" w14:textId="77777777" w:rsidR="00D73ADC" w:rsidRPr="00D73ADC" w:rsidRDefault="00D73ADC" w:rsidP="006D4846">
            <w:pPr>
              <w:rPr>
                <w:rFonts w:cstheme="minorHAnsi"/>
                <w:sz w:val="28"/>
                <w:szCs w:val="28"/>
              </w:rPr>
            </w:pPr>
          </w:p>
        </w:tc>
        <w:tc>
          <w:tcPr>
            <w:tcW w:w="3351" w:type="dxa"/>
            <w:shd w:val="clear" w:color="auto" w:fill="FFFFFF" w:themeFill="background1"/>
          </w:tcPr>
          <w:p w14:paraId="4E4B2ACA" w14:textId="77777777" w:rsidR="00D73ADC" w:rsidRPr="00D73ADC" w:rsidRDefault="00D73ADC" w:rsidP="006D4846">
            <w:pPr>
              <w:rPr>
                <w:rFonts w:cstheme="minorHAnsi"/>
                <w:sz w:val="28"/>
                <w:szCs w:val="28"/>
              </w:rPr>
            </w:pPr>
          </w:p>
        </w:tc>
      </w:tr>
    </w:tbl>
    <w:p w14:paraId="2F176598" w14:textId="2CD8048A" w:rsidR="00D73ADC" w:rsidRPr="00D73ADC" w:rsidRDefault="00D73ADC" w:rsidP="00D73ADC">
      <w:pPr>
        <w:rPr>
          <w:rFonts w:cstheme="minorHAnsi"/>
          <w:sz w:val="32"/>
          <w:szCs w:val="32"/>
        </w:rPr>
      </w:pPr>
      <w:r>
        <w:rPr>
          <w:rFonts w:cstheme="minorHAnsi"/>
          <w:sz w:val="32"/>
          <w:szCs w:val="32"/>
        </w:rPr>
        <w:lastRenderedPageBreak/>
        <w:t>Updates</w:t>
      </w:r>
    </w:p>
    <w:tbl>
      <w:tblPr>
        <w:tblStyle w:val="TableGrid"/>
        <w:tblW w:w="0" w:type="auto"/>
        <w:tblLook w:val="04A0" w:firstRow="1" w:lastRow="0" w:firstColumn="1" w:lastColumn="0" w:noHBand="0" w:noVBand="1"/>
      </w:tblPr>
      <w:tblGrid>
        <w:gridCol w:w="2338"/>
        <w:gridCol w:w="2171"/>
        <w:gridCol w:w="2336"/>
        <w:gridCol w:w="2171"/>
      </w:tblGrid>
      <w:tr w:rsidR="00D73ADC" w:rsidRPr="00D73ADC" w14:paraId="584398BC" w14:textId="77777777" w:rsidTr="006D4846">
        <w:tc>
          <w:tcPr>
            <w:tcW w:w="9016" w:type="dxa"/>
            <w:gridSpan w:val="4"/>
            <w:shd w:val="clear" w:color="auto" w:fill="DEEAF6" w:themeFill="accent1" w:themeFillTint="33"/>
          </w:tcPr>
          <w:p w14:paraId="2FA140E7" w14:textId="77777777" w:rsidR="00D73ADC" w:rsidRPr="00D73ADC" w:rsidRDefault="00D73ADC" w:rsidP="006D4846">
            <w:pPr>
              <w:rPr>
                <w:rFonts w:cstheme="minorHAnsi"/>
                <w:sz w:val="28"/>
                <w:szCs w:val="28"/>
              </w:rPr>
            </w:pPr>
            <w:r w:rsidRPr="00D73ADC">
              <w:rPr>
                <w:rFonts w:cstheme="minorHAnsi"/>
                <w:sz w:val="28"/>
                <w:szCs w:val="28"/>
              </w:rPr>
              <w:t>Week 1 review:</w:t>
            </w:r>
          </w:p>
        </w:tc>
      </w:tr>
      <w:tr w:rsidR="00D73ADC" w:rsidRPr="00D73ADC" w14:paraId="617B5857" w14:textId="77777777" w:rsidTr="006D4846">
        <w:tc>
          <w:tcPr>
            <w:tcW w:w="2338" w:type="dxa"/>
          </w:tcPr>
          <w:p w14:paraId="344754B1" w14:textId="77777777" w:rsidR="00D73ADC" w:rsidRPr="00D73ADC" w:rsidRDefault="00D73ADC" w:rsidP="006D4846">
            <w:pPr>
              <w:rPr>
                <w:rFonts w:cstheme="minorHAnsi"/>
                <w:sz w:val="28"/>
                <w:szCs w:val="28"/>
              </w:rPr>
            </w:pPr>
            <w:r w:rsidRPr="00D73ADC">
              <w:rPr>
                <w:rFonts w:cstheme="minorHAnsi"/>
                <w:sz w:val="28"/>
                <w:szCs w:val="28"/>
              </w:rPr>
              <w:t>Improved</w:t>
            </w:r>
          </w:p>
        </w:tc>
        <w:tc>
          <w:tcPr>
            <w:tcW w:w="2171" w:type="dxa"/>
          </w:tcPr>
          <w:p w14:paraId="2F88CF76" w14:textId="77777777" w:rsidR="00D73ADC" w:rsidRPr="00D73ADC" w:rsidRDefault="00D73ADC" w:rsidP="006D4846">
            <w:pPr>
              <w:jc w:val="center"/>
              <w:rPr>
                <w:rFonts w:cstheme="minorHAnsi"/>
                <w:sz w:val="28"/>
                <w:szCs w:val="28"/>
              </w:rPr>
            </w:pPr>
            <w:r w:rsidRPr="00D73ADC">
              <w:rPr>
                <w:rFonts w:cstheme="minorHAnsi"/>
                <w:sz w:val="28"/>
                <w:szCs w:val="28"/>
              </w:rPr>
              <w:t>Yes     No</w:t>
            </w:r>
          </w:p>
        </w:tc>
        <w:tc>
          <w:tcPr>
            <w:tcW w:w="2336" w:type="dxa"/>
          </w:tcPr>
          <w:p w14:paraId="2E8BAE72" w14:textId="77777777" w:rsidR="00D73ADC" w:rsidRPr="00D73ADC" w:rsidRDefault="00D73ADC" w:rsidP="006D4846">
            <w:pPr>
              <w:rPr>
                <w:rFonts w:cstheme="minorHAnsi"/>
                <w:sz w:val="28"/>
                <w:szCs w:val="28"/>
              </w:rPr>
            </w:pPr>
            <w:r w:rsidRPr="00D73ADC">
              <w:rPr>
                <w:rFonts w:cstheme="minorHAnsi"/>
                <w:sz w:val="28"/>
                <w:szCs w:val="28"/>
              </w:rPr>
              <w:t>Not improved</w:t>
            </w:r>
          </w:p>
        </w:tc>
        <w:tc>
          <w:tcPr>
            <w:tcW w:w="2171" w:type="dxa"/>
          </w:tcPr>
          <w:p w14:paraId="3FB01751" w14:textId="77777777" w:rsidR="00D73ADC" w:rsidRPr="00D73ADC" w:rsidRDefault="00D73ADC" w:rsidP="006D4846">
            <w:pPr>
              <w:jc w:val="center"/>
              <w:rPr>
                <w:rFonts w:cstheme="minorHAnsi"/>
                <w:sz w:val="28"/>
                <w:szCs w:val="28"/>
              </w:rPr>
            </w:pPr>
            <w:r w:rsidRPr="00D73ADC">
              <w:rPr>
                <w:rFonts w:cstheme="minorHAnsi"/>
                <w:sz w:val="28"/>
                <w:szCs w:val="28"/>
              </w:rPr>
              <w:t>Yes    No</w:t>
            </w:r>
          </w:p>
        </w:tc>
      </w:tr>
      <w:tr w:rsidR="00D73ADC" w:rsidRPr="00D73ADC" w14:paraId="0CD97829" w14:textId="77777777" w:rsidTr="006D4846">
        <w:tc>
          <w:tcPr>
            <w:tcW w:w="9016" w:type="dxa"/>
            <w:gridSpan w:val="4"/>
            <w:shd w:val="clear" w:color="auto" w:fill="DEEAF6" w:themeFill="accent1" w:themeFillTint="33"/>
          </w:tcPr>
          <w:p w14:paraId="53F8DA3F" w14:textId="77777777" w:rsidR="00D73ADC" w:rsidRPr="00D73ADC" w:rsidRDefault="00D73ADC" w:rsidP="006D4846">
            <w:pPr>
              <w:rPr>
                <w:rFonts w:cstheme="minorHAnsi"/>
                <w:sz w:val="28"/>
                <w:szCs w:val="28"/>
              </w:rPr>
            </w:pPr>
            <w:r w:rsidRPr="00D73ADC">
              <w:rPr>
                <w:rFonts w:cstheme="minorHAnsi"/>
                <w:sz w:val="28"/>
                <w:szCs w:val="28"/>
              </w:rPr>
              <w:t>Summary and actions for next week:</w:t>
            </w:r>
          </w:p>
        </w:tc>
      </w:tr>
      <w:tr w:rsidR="00D73ADC" w:rsidRPr="00D73ADC" w14:paraId="67AB9195" w14:textId="77777777" w:rsidTr="006D4846">
        <w:tc>
          <w:tcPr>
            <w:tcW w:w="9016" w:type="dxa"/>
            <w:gridSpan w:val="4"/>
          </w:tcPr>
          <w:p w14:paraId="0DE36522" w14:textId="77777777" w:rsidR="00D73ADC" w:rsidRPr="00D73ADC" w:rsidRDefault="00D73ADC" w:rsidP="006D4846">
            <w:pPr>
              <w:rPr>
                <w:rFonts w:cstheme="minorHAnsi"/>
                <w:sz w:val="28"/>
                <w:szCs w:val="28"/>
              </w:rPr>
            </w:pPr>
          </w:p>
        </w:tc>
      </w:tr>
      <w:tr w:rsidR="00D73ADC" w:rsidRPr="00D73ADC" w14:paraId="6EFEA70A" w14:textId="77777777" w:rsidTr="006D4846">
        <w:tc>
          <w:tcPr>
            <w:tcW w:w="9016" w:type="dxa"/>
            <w:gridSpan w:val="4"/>
            <w:shd w:val="clear" w:color="auto" w:fill="DEEAF6" w:themeFill="accent1" w:themeFillTint="33"/>
          </w:tcPr>
          <w:p w14:paraId="3BFCDEDD" w14:textId="77777777" w:rsidR="00D73ADC" w:rsidRPr="00D73ADC" w:rsidRDefault="00D73ADC" w:rsidP="006D4846">
            <w:pPr>
              <w:rPr>
                <w:rFonts w:cstheme="minorHAnsi"/>
                <w:sz w:val="28"/>
                <w:szCs w:val="28"/>
              </w:rPr>
            </w:pPr>
            <w:r w:rsidRPr="00D73ADC">
              <w:rPr>
                <w:rFonts w:cstheme="minorHAnsi"/>
                <w:sz w:val="28"/>
                <w:szCs w:val="28"/>
              </w:rPr>
              <w:t>Week 2 review:</w:t>
            </w:r>
          </w:p>
        </w:tc>
      </w:tr>
      <w:tr w:rsidR="00D73ADC" w:rsidRPr="00D73ADC" w14:paraId="5FC942B2" w14:textId="77777777" w:rsidTr="006D4846">
        <w:tc>
          <w:tcPr>
            <w:tcW w:w="2338" w:type="dxa"/>
          </w:tcPr>
          <w:p w14:paraId="3A5B13E8" w14:textId="77777777" w:rsidR="00D73ADC" w:rsidRPr="00D73ADC" w:rsidRDefault="00D73ADC" w:rsidP="006D4846">
            <w:pPr>
              <w:rPr>
                <w:rFonts w:cstheme="minorHAnsi"/>
                <w:sz w:val="28"/>
                <w:szCs w:val="28"/>
              </w:rPr>
            </w:pPr>
            <w:r w:rsidRPr="00D73ADC">
              <w:rPr>
                <w:rFonts w:cstheme="minorHAnsi"/>
                <w:sz w:val="28"/>
                <w:szCs w:val="28"/>
              </w:rPr>
              <w:t>Improved</w:t>
            </w:r>
          </w:p>
        </w:tc>
        <w:tc>
          <w:tcPr>
            <w:tcW w:w="2171" w:type="dxa"/>
          </w:tcPr>
          <w:p w14:paraId="53178D10" w14:textId="77777777" w:rsidR="00D73ADC" w:rsidRPr="00D73ADC" w:rsidRDefault="00D73ADC" w:rsidP="006D4846">
            <w:pPr>
              <w:jc w:val="center"/>
              <w:rPr>
                <w:rFonts w:cstheme="minorHAnsi"/>
                <w:sz w:val="28"/>
                <w:szCs w:val="28"/>
              </w:rPr>
            </w:pPr>
            <w:r w:rsidRPr="00D73ADC">
              <w:rPr>
                <w:rFonts w:cstheme="minorHAnsi"/>
                <w:sz w:val="28"/>
                <w:szCs w:val="28"/>
              </w:rPr>
              <w:t>Yes     No</w:t>
            </w:r>
          </w:p>
        </w:tc>
        <w:tc>
          <w:tcPr>
            <w:tcW w:w="2336" w:type="dxa"/>
          </w:tcPr>
          <w:p w14:paraId="498B7A3A" w14:textId="77777777" w:rsidR="00D73ADC" w:rsidRPr="00D73ADC" w:rsidRDefault="00D73ADC" w:rsidP="006D4846">
            <w:pPr>
              <w:rPr>
                <w:rFonts w:cstheme="minorHAnsi"/>
                <w:sz w:val="28"/>
                <w:szCs w:val="28"/>
              </w:rPr>
            </w:pPr>
            <w:r w:rsidRPr="00D73ADC">
              <w:rPr>
                <w:rFonts w:cstheme="minorHAnsi"/>
                <w:sz w:val="28"/>
                <w:szCs w:val="28"/>
              </w:rPr>
              <w:t>Not improved</w:t>
            </w:r>
          </w:p>
        </w:tc>
        <w:tc>
          <w:tcPr>
            <w:tcW w:w="2171" w:type="dxa"/>
          </w:tcPr>
          <w:p w14:paraId="06DCCDA1" w14:textId="77777777" w:rsidR="00D73ADC" w:rsidRPr="00D73ADC" w:rsidRDefault="00D73ADC" w:rsidP="006D4846">
            <w:pPr>
              <w:jc w:val="center"/>
              <w:rPr>
                <w:rFonts w:cstheme="minorHAnsi"/>
                <w:sz w:val="28"/>
                <w:szCs w:val="28"/>
              </w:rPr>
            </w:pPr>
            <w:r w:rsidRPr="00D73ADC">
              <w:rPr>
                <w:rFonts w:cstheme="minorHAnsi"/>
                <w:sz w:val="28"/>
                <w:szCs w:val="28"/>
              </w:rPr>
              <w:t>Yes    No</w:t>
            </w:r>
          </w:p>
        </w:tc>
      </w:tr>
      <w:tr w:rsidR="00D73ADC" w:rsidRPr="00D73ADC" w14:paraId="644EAAC9" w14:textId="77777777" w:rsidTr="006D4846">
        <w:tc>
          <w:tcPr>
            <w:tcW w:w="9016" w:type="dxa"/>
            <w:gridSpan w:val="4"/>
            <w:shd w:val="clear" w:color="auto" w:fill="DEEAF6" w:themeFill="accent1" w:themeFillTint="33"/>
          </w:tcPr>
          <w:p w14:paraId="4710A31F" w14:textId="77777777" w:rsidR="00D73ADC" w:rsidRPr="00D73ADC" w:rsidRDefault="00D73ADC" w:rsidP="006D4846">
            <w:pPr>
              <w:rPr>
                <w:rFonts w:cstheme="minorHAnsi"/>
                <w:sz w:val="28"/>
                <w:szCs w:val="28"/>
              </w:rPr>
            </w:pPr>
            <w:r w:rsidRPr="00D73ADC">
              <w:rPr>
                <w:rFonts w:cstheme="minorHAnsi"/>
                <w:sz w:val="28"/>
                <w:szCs w:val="28"/>
              </w:rPr>
              <w:t>Summary and actions for next week:</w:t>
            </w:r>
          </w:p>
        </w:tc>
      </w:tr>
      <w:tr w:rsidR="00D73ADC" w:rsidRPr="00D73ADC" w14:paraId="07F043CD" w14:textId="77777777" w:rsidTr="006D4846">
        <w:tc>
          <w:tcPr>
            <w:tcW w:w="9016" w:type="dxa"/>
            <w:gridSpan w:val="4"/>
          </w:tcPr>
          <w:p w14:paraId="38FAC8A5" w14:textId="77777777" w:rsidR="00D73ADC" w:rsidRPr="00D73ADC" w:rsidRDefault="00D73ADC" w:rsidP="006D4846">
            <w:pPr>
              <w:rPr>
                <w:rFonts w:cstheme="minorHAnsi"/>
                <w:sz w:val="28"/>
                <w:szCs w:val="28"/>
              </w:rPr>
            </w:pPr>
          </w:p>
        </w:tc>
      </w:tr>
      <w:tr w:rsidR="00D73ADC" w:rsidRPr="00D73ADC" w14:paraId="073C6736" w14:textId="77777777" w:rsidTr="006D4846">
        <w:tc>
          <w:tcPr>
            <w:tcW w:w="9016" w:type="dxa"/>
            <w:gridSpan w:val="4"/>
            <w:shd w:val="clear" w:color="auto" w:fill="DEEAF6" w:themeFill="accent1" w:themeFillTint="33"/>
          </w:tcPr>
          <w:p w14:paraId="2765CB7E" w14:textId="77777777" w:rsidR="00D73ADC" w:rsidRPr="00D73ADC" w:rsidRDefault="00D73ADC" w:rsidP="006D4846">
            <w:pPr>
              <w:rPr>
                <w:rFonts w:cstheme="minorHAnsi"/>
                <w:sz w:val="28"/>
                <w:szCs w:val="28"/>
              </w:rPr>
            </w:pPr>
            <w:r w:rsidRPr="00D73ADC">
              <w:rPr>
                <w:rFonts w:cstheme="minorHAnsi"/>
                <w:sz w:val="28"/>
                <w:szCs w:val="28"/>
              </w:rPr>
              <w:t>Week 3 review:</w:t>
            </w:r>
          </w:p>
        </w:tc>
      </w:tr>
      <w:tr w:rsidR="00D73ADC" w:rsidRPr="00D73ADC" w14:paraId="6EA51395" w14:textId="77777777" w:rsidTr="006D4846">
        <w:tc>
          <w:tcPr>
            <w:tcW w:w="2338" w:type="dxa"/>
          </w:tcPr>
          <w:p w14:paraId="33502C34" w14:textId="77777777" w:rsidR="00D73ADC" w:rsidRPr="00D73ADC" w:rsidRDefault="00D73ADC" w:rsidP="006D4846">
            <w:pPr>
              <w:rPr>
                <w:rFonts w:cstheme="minorHAnsi"/>
                <w:sz w:val="28"/>
                <w:szCs w:val="28"/>
              </w:rPr>
            </w:pPr>
            <w:r w:rsidRPr="00D73ADC">
              <w:rPr>
                <w:rFonts w:cstheme="minorHAnsi"/>
                <w:sz w:val="28"/>
                <w:szCs w:val="28"/>
              </w:rPr>
              <w:t>Improved</w:t>
            </w:r>
          </w:p>
        </w:tc>
        <w:tc>
          <w:tcPr>
            <w:tcW w:w="2171" w:type="dxa"/>
          </w:tcPr>
          <w:p w14:paraId="25BC9977" w14:textId="77777777" w:rsidR="00D73ADC" w:rsidRPr="00D73ADC" w:rsidRDefault="00D73ADC" w:rsidP="006D4846">
            <w:pPr>
              <w:jc w:val="center"/>
              <w:rPr>
                <w:rFonts w:cstheme="minorHAnsi"/>
                <w:sz w:val="28"/>
                <w:szCs w:val="28"/>
              </w:rPr>
            </w:pPr>
            <w:r w:rsidRPr="00D73ADC">
              <w:rPr>
                <w:rFonts w:cstheme="minorHAnsi"/>
                <w:sz w:val="28"/>
                <w:szCs w:val="28"/>
              </w:rPr>
              <w:t>Yes     No</w:t>
            </w:r>
          </w:p>
        </w:tc>
        <w:tc>
          <w:tcPr>
            <w:tcW w:w="2336" w:type="dxa"/>
          </w:tcPr>
          <w:p w14:paraId="4F582426" w14:textId="77777777" w:rsidR="00D73ADC" w:rsidRPr="00D73ADC" w:rsidRDefault="00D73ADC" w:rsidP="006D4846">
            <w:pPr>
              <w:rPr>
                <w:rFonts w:cstheme="minorHAnsi"/>
                <w:sz w:val="28"/>
                <w:szCs w:val="28"/>
              </w:rPr>
            </w:pPr>
            <w:r w:rsidRPr="00D73ADC">
              <w:rPr>
                <w:rFonts w:cstheme="minorHAnsi"/>
                <w:sz w:val="28"/>
                <w:szCs w:val="28"/>
              </w:rPr>
              <w:t>Not improved</w:t>
            </w:r>
          </w:p>
        </w:tc>
        <w:tc>
          <w:tcPr>
            <w:tcW w:w="2171" w:type="dxa"/>
          </w:tcPr>
          <w:p w14:paraId="036FAF4F" w14:textId="77777777" w:rsidR="00D73ADC" w:rsidRPr="00D73ADC" w:rsidRDefault="00D73ADC" w:rsidP="006D4846">
            <w:pPr>
              <w:jc w:val="center"/>
              <w:rPr>
                <w:rFonts w:cstheme="minorHAnsi"/>
                <w:sz w:val="28"/>
                <w:szCs w:val="28"/>
              </w:rPr>
            </w:pPr>
            <w:r w:rsidRPr="00D73ADC">
              <w:rPr>
                <w:rFonts w:cstheme="minorHAnsi"/>
                <w:sz w:val="28"/>
                <w:szCs w:val="28"/>
              </w:rPr>
              <w:t>Yes    No</w:t>
            </w:r>
          </w:p>
        </w:tc>
      </w:tr>
      <w:tr w:rsidR="00D73ADC" w:rsidRPr="00D73ADC" w14:paraId="1E60BC5A" w14:textId="77777777" w:rsidTr="006D4846">
        <w:tc>
          <w:tcPr>
            <w:tcW w:w="9016" w:type="dxa"/>
            <w:gridSpan w:val="4"/>
            <w:shd w:val="clear" w:color="auto" w:fill="DEEAF6" w:themeFill="accent1" w:themeFillTint="33"/>
          </w:tcPr>
          <w:p w14:paraId="4DED2993" w14:textId="77777777" w:rsidR="00D73ADC" w:rsidRPr="00D73ADC" w:rsidRDefault="00D73ADC" w:rsidP="006D4846">
            <w:pPr>
              <w:rPr>
                <w:rFonts w:cstheme="minorHAnsi"/>
                <w:sz w:val="28"/>
                <w:szCs w:val="28"/>
              </w:rPr>
            </w:pPr>
            <w:r w:rsidRPr="00D73ADC">
              <w:rPr>
                <w:rFonts w:cstheme="minorHAnsi"/>
                <w:sz w:val="28"/>
                <w:szCs w:val="28"/>
              </w:rPr>
              <w:t>Summary and actions for next week:</w:t>
            </w:r>
          </w:p>
        </w:tc>
      </w:tr>
      <w:tr w:rsidR="00D73ADC" w:rsidRPr="00D73ADC" w14:paraId="641F5FFC" w14:textId="77777777" w:rsidTr="006D4846">
        <w:tc>
          <w:tcPr>
            <w:tcW w:w="9016" w:type="dxa"/>
            <w:gridSpan w:val="4"/>
          </w:tcPr>
          <w:p w14:paraId="00269B45" w14:textId="77777777" w:rsidR="00D73ADC" w:rsidRPr="00D73ADC" w:rsidRDefault="00D73ADC" w:rsidP="006D4846">
            <w:pPr>
              <w:rPr>
                <w:rFonts w:cstheme="minorHAnsi"/>
                <w:sz w:val="28"/>
                <w:szCs w:val="28"/>
              </w:rPr>
            </w:pPr>
          </w:p>
        </w:tc>
      </w:tr>
      <w:tr w:rsidR="00D73ADC" w:rsidRPr="00D73ADC" w14:paraId="28EA1AFF" w14:textId="77777777" w:rsidTr="006D4846">
        <w:tc>
          <w:tcPr>
            <w:tcW w:w="9016" w:type="dxa"/>
            <w:gridSpan w:val="4"/>
            <w:shd w:val="clear" w:color="auto" w:fill="DEEAF6" w:themeFill="accent1" w:themeFillTint="33"/>
          </w:tcPr>
          <w:p w14:paraId="22B2300D" w14:textId="77777777" w:rsidR="00D73ADC" w:rsidRPr="00D73ADC" w:rsidRDefault="00D73ADC" w:rsidP="006D4846">
            <w:pPr>
              <w:rPr>
                <w:rFonts w:cstheme="minorHAnsi"/>
                <w:sz w:val="28"/>
                <w:szCs w:val="28"/>
              </w:rPr>
            </w:pPr>
            <w:r w:rsidRPr="00D73ADC">
              <w:rPr>
                <w:rFonts w:cstheme="minorHAnsi"/>
                <w:sz w:val="28"/>
                <w:szCs w:val="28"/>
              </w:rPr>
              <w:t>Week 4 review:</w:t>
            </w:r>
          </w:p>
        </w:tc>
      </w:tr>
      <w:tr w:rsidR="00D73ADC" w:rsidRPr="00D73ADC" w14:paraId="499AB03B" w14:textId="77777777" w:rsidTr="006D4846">
        <w:tc>
          <w:tcPr>
            <w:tcW w:w="2338" w:type="dxa"/>
          </w:tcPr>
          <w:p w14:paraId="381A6BEC" w14:textId="77777777" w:rsidR="00D73ADC" w:rsidRPr="00D73ADC" w:rsidRDefault="00D73ADC" w:rsidP="006D4846">
            <w:pPr>
              <w:rPr>
                <w:rFonts w:cstheme="minorHAnsi"/>
                <w:sz w:val="28"/>
                <w:szCs w:val="28"/>
              </w:rPr>
            </w:pPr>
            <w:r w:rsidRPr="00D73ADC">
              <w:rPr>
                <w:rFonts w:cstheme="minorHAnsi"/>
                <w:sz w:val="28"/>
                <w:szCs w:val="28"/>
              </w:rPr>
              <w:t>Improved</w:t>
            </w:r>
          </w:p>
        </w:tc>
        <w:tc>
          <w:tcPr>
            <w:tcW w:w="2171" w:type="dxa"/>
          </w:tcPr>
          <w:p w14:paraId="68AB1AEB" w14:textId="77777777" w:rsidR="00D73ADC" w:rsidRPr="00D73ADC" w:rsidRDefault="00D73ADC" w:rsidP="006D4846">
            <w:pPr>
              <w:jc w:val="center"/>
              <w:rPr>
                <w:rFonts w:cstheme="minorHAnsi"/>
                <w:sz w:val="28"/>
                <w:szCs w:val="28"/>
              </w:rPr>
            </w:pPr>
            <w:r w:rsidRPr="00D73ADC">
              <w:rPr>
                <w:rFonts w:cstheme="minorHAnsi"/>
                <w:sz w:val="28"/>
                <w:szCs w:val="28"/>
              </w:rPr>
              <w:t>Yes     No</w:t>
            </w:r>
          </w:p>
        </w:tc>
        <w:tc>
          <w:tcPr>
            <w:tcW w:w="2336" w:type="dxa"/>
          </w:tcPr>
          <w:p w14:paraId="07348F94" w14:textId="77777777" w:rsidR="00D73ADC" w:rsidRPr="00D73ADC" w:rsidRDefault="00D73ADC" w:rsidP="006D4846">
            <w:pPr>
              <w:rPr>
                <w:rFonts w:cstheme="minorHAnsi"/>
                <w:sz w:val="28"/>
                <w:szCs w:val="28"/>
              </w:rPr>
            </w:pPr>
            <w:r w:rsidRPr="00D73ADC">
              <w:rPr>
                <w:rFonts w:cstheme="minorHAnsi"/>
                <w:sz w:val="28"/>
                <w:szCs w:val="28"/>
              </w:rPr>
              <w:t>Not improved</w:t>
            </w:r>
          </w:p>
        </w:tc>
        <w:tc>
          <w:tcPr>
            <w:tcW w:w="2171" w:type="dxa"/>
          </w:tcPr>
          <w:p w14:paraId="0674CAF4" w14:textId="77777777" w:rsidR="00D73ADC" w:rsidRPr="00D73ADC" w:rsidRDefault="00D73ADC" w:rsidP="006D4846">
            <w:pPr>
              <w:jc w:val="center"/>
              <w:rPr>
                <w:rFonts w:cstheme="minorHAnsi"/>
                <w:sz w:val="28"/>
                <w:szCs w:val="28"/>
              </w:rPr>
            </w:pPr>
            <w:r w:rsidRPr="00D73ADC">
              <w:rPr>
                <w:rFonts w:cstheme="minorHAnsi"/>
                <w:sz w:val="28"/>
                <w:szCs w:val="28"/>
              </w:rPr>
              <w:t>Yes    No</w:t>
            </w:r>
          </w:p>
        </w:tc>
      </w:tr>
      <w:tr w:rsidR="00D73ADC" w:rsidRPr="00D73ADC" w14:paraId="7A68F7AA" w14:textId="77777777" w:rsidTr="006D4846">
        <w:tc>
          <w:tcPr>
            <w:tcW w:w="9016" w:type="dxa"/>
            <w:gridSpan w:val="4"/>
            <w:shd w:val="clear" w:color="auto" w:fill="DEEAF6" w:themeFill="accent1" w:themeFillTint="33"/>
          </w:tcPr>
          <w:p w14:paraId="4E67AD1C" w14:textId="77777777" w:rsidR="00D73ADC" w:rsidRPr="00D73ADC" w:rsidRDefault="00D73ADC" w:rsidP="006D4846">
            <w:pPr>
              <w:rPr>
                <w:rFonts w:cstheme="minorHAnsi"/>
                <w:sz w:val="28"/>
                <w:szCs w:val="28"/>
              </w:rPr>
            </w:pPr>
            <w:r w:rsidRPr="00D73ADC">
              <w:rPr>
                <w:rFonts w:cstheme="minorHAnsi"/>
                <w:sz w:val="28"/>
                <w:szCs w:val="28"/>
              </w:rPr>
              <w:t>Summary and actions for next week:</w:t>
            </w:r>
          </w:p>
        </w:tc>
      </w:tr>
      <w:tr w:rsidR="00D73ADC" w:rsidRPr="00D73ADC" w14:paraId="11FD9215" w14:textId="77777777" w:rsidTr="006D4846">
        <w:tc>
          <w:tcPr>
            <w:tcW w:w="9016" w:type="dxa"/>
            <w:gridSpan w:val="4"/>
          </w:tcPr>
          <w:p w14:paraId="27F23590" w14:textId="77777777" w:rsidR="00D73ADC" w:rsidRPr="00D73ADC" w:rsidRDefault="00D73ADC" w:rsidP="006D4846">
            <w:pPr>
              <w:rPr>
                <w:rFonts w:cstheme="minorHAnsi"/>
                <w:sz w:val="28"/>
                <w:szCs w:val="28"/>
              </w:rPr>
            </w:pPr>
          </w:p>
        </w:tc>
      </w:tr>
      <w:tr w:rsidR="00D73ADC" w:rsidRPr="00D73ADC" w14:paraId="0EB35FEC" w14:textId="77777777" w:rsidTr="006D4846">
        <w:tc>
          <w:tcPr>
            <w:tcW w:w="9016" w:type="dxa"/>
            <w:gridSpan w:val="4"/>
            <w:shd w:val="clear" w:color="auto" w:fill="DEEAF6" w:themeFill="accent1" w:themeFillTint="33"/>
          </w:tcPr>
          <w:p w14:paraId="47D9EF05" w14:textId="77777777" w:rsidR="00D73ADC" w:rsidRPr="00D73ADC" w:rsidRDefault="00D73ADC" w:rsidP="006D4846">
            <w:pPr>
              <w:rPr>
                <w:rFonts w:cstheme="minorHAnsi"/>
                <w:sz w:val="28"/>
                <w:szCs w:val="28"/>
              </w:rPr>
            </w:pPr>
            <w:r w:rsidRPr="00D73ADC">
              <w:rPr>
                <w:rFonts w:cstheme="minorHAnsi"/>
                <w:sz w:val="28"/>
                <w:szCs w:val="28"/>
              </w:rPr>
              <w:t>Week 5 review:</w:t>
            </w:r>
          </w:p>
        </w:tc>
      </w:tr>
      <w:tr w:rsidR="00D73ADC" w:rsidRPr="00D73ADC" w14:paraId="2B903E2F" w14:textId="77777777" w:rsidTr="006D4846">
        <w:tc>
          <w:tcPr>
            <w:tcW w:w="2338" w:type="dxa"/>
          </w:tcPr>
          <w:p w14:paraId="127390B1" w14:textId="77777777" w:rsidR="00D73ADC" w:rsidRPr="00D73ADC" w:rsidRDefault="00D73ADC" w:rsidP="006D4846">
            <w:pPr>
              <w:rPr>
                <w:rFonts w:cstheme="minorHAnsi"/>
                <w:sz w:val="28"/>
                <w:szCs w:val="28"/>
              </w:rPr>
            </w:pPr>
            <w:r w:rsidRPr="00D73ADC">
              <w:rPr>
                <w:rFonts w:cstheme="minorHAnsi"/>
                <w:sz w:val="28"/>
                <w:szCs w:val="28"/>
              </w:rPr>
              <w:t>Improved</w:t>
            </w:r>
          </w:p>
        </w:tc>
        <w:tc>
          <w:tcPr>
            <w:tcW w:w="2171" w:type="dxa"/>
          </w:tcPr>
          <w:p w14:paraId="7682935D" w14:textId="77777777" w:rsidR="00D73ADC" w:rsidRPr="00D73ADC" w:rsidRDefault="00D73ADC" w:rsidP="006D4846">
            <w:pPr>
              <w:jc w:val="center"/>
              <w:rPr>
                <w:rFonts w:cstheme="minorHAnsi"/>
                <w:sz w:val="28"/>
                <w:szCs w:val="28"/>
              </w:rPr>
            </w:pPr>
            <w:r w:rsidRPr="00D73ADC">
              <w:rPr>
                <w:rFonts w:cstheme="minorHAnsi"/>
                <w:sz w:val="28"/>
                <w:szCs w:val="28"/>
              </w:rPr>
              <w:t>Yes     No</w:t>
            </w:r>
          </w:p>
        </w:tc>
        <w:tc>
          <w:tcPr>
            <w:tcW w:w="2336" w:type="dxa"/>
          </w:tcPr>
          <w:p w14:paraId="0A5C586A" w14:textId="77777777" w:rsidR="00D73ADC" w:rsidRPr="00D73ADC" w:rsidRDefault="00D73ADC" w:rsidP="006D4846">
            <w:pPr>
              <w:rPr>
                <w:rFonts w:cstheme="minorHAnsi"/>
                <w:sz w:val="28"/>
                <w:szCs w:val="28"/>
              </w:rPr>
            </w:pPr>
            <w:r w:rsidRPr="00D73ADC">
              <w:rPr>
                <w:rFonts w:cstheme="minorHAnsi"/>
                <w:sz w:val="28"/>
                <w:szCs w:val="28"/>
              </w:rPr>
              <w:t>Not improved</w:t>
            </w:r>
          </w:p>
        </w:tc>
        <w:tc>
          <w:tcPr>
            <w:tcW w:w="2171" w:type="dxa"/>
          </w:tcPr>
          <w:p w14:paraId="13B89747" w14:textId="77777777" w:rsidR="00D73ADC" w:rsidRPr="00D73ADC" w:rsidRDefault="00D73ADC" w:rsidP="006D4846">
            <w:pPr>
              <w:jc w:val="center"/>
              <w:rPr>
                <w:rFonts w:cstheme="minorHAnsi"/>
                <w:sz w:val="28"/>
                <w:szCs w:val="28"/>
              </w:rPr>
            </w:pPr>
            <w:r w:rsidRPr="00D73ADC">
              <w:rPr>
                <w:rFonts w:cstheme="minorHAnsi"/>
                <w:sz w:val="28"/>
                <w:szCs w:val="28"/>
              </w:rPr>
              <w:t>Yes    No</w:t>
            </w:r>
          </w:p>
        </w:tc>
      </w:tr>
      <w:tr w:rsidR="00D73ADC" w:rsidRPr="00D73ADC" w14:paraId="575FBAAA" w14:textId="77777777" w:rsidTr="006D4846">
        <w:tc>
          <w:tcPr>
            <w:tcW w:w="9016" w:type="dxa"/>
            <w:gridSpan w:val="4"/>
            <w:shd w:val="clear" w:color="auto" w:fill="DEEAF6" w:themeFill="accent1" w:themeFillTint="33"/>
          </w:tcPr>
          <w:p w14:paraId="57AE5E2D" w14:textId="77777777" w:rsidR="00D73ADC" w:rsidRPr="00D73ADC" w:rsidRDefault="00D73ADC" w:rsidP="006D4846">
            <w:pPr>
              <w:rPr>
                <w:rFonts w:cstheme="minorHAnsi"/>
                <w:sz w:val="28"/>
                <w:szCs w:val="28"/>
              </w:rPr>
            </w:pPr>
            <w:r w:rsidRPr="00D73ADC">
              <w:rPr>
                <w:rFonts w:cstheme="minorHAnsi"/>
                <w:sz w:val="28"/>
                <w:szCs w:val="28"/>
              </w:rPr>
              <w:t>Summary and actions for next week:</w:t>
            </w:r>
          </w:p>
        </w:tc>
      </w:tr>
      <w:tr w:rsidR="00D73ADC" w:rsidRPr="00D73ADC" w14:paraId="364CDFB3" w14:textId="77777777" w:rsidTr="006D4846">
        <w:tc>
          <w:tcPr>
            <w:tcW w:w="9016" w:type="dxa"/>
            <w:gridSpan w:val="4"/>
          </w:tcPr>
          <w:p w14:paraId="0E88EF31" w14:textId="77777777" w:rsidR="00D73ADC" w:rsidRPr="00D73ADC" w:rsidRDefault="00D73ADC" w:rsidP="006D4846">
            <w:pPr>
              <w:rPr>
                <w:rFonts w:cstheme="minorHAnsi"/>
                <w:sz w:val="28"/>
                <w:szCs w:val="28"/>
              </w:rPr>
            </w:pPr>
          </w:p>
        </w:tc>
      </w:tr>
      <w:tr w:rsidR="00D73ADC" w:rsidRPr="00D73ADC" w14:paraId="217C598B" w14:textId="77777777" w:rsidTr="006D4846">
        <w:tc>
          <w:tcPr>
            <w:tcW w:w="9016" w:type="dxa"/>
            <w:gridSpan w:val="4"/>
            <w:shd w:val="clear" w:color="auto" w:fill="DEEAF6" w:themeFill="accent1" w:themeFillTint="33"/>
          </w:tcPr>
          <w:p w14:paraId="3E2EB902" w14:textId="77777777" w:rsidR="00D73ADC" w:rsidRPr="00D73ADC" w:rsidRDefault="00D73ADC" w:rsidP="006D4846">
            <w:pPr>
              <w:rPr>
                <w:rFonts w:cstheme="minorHAnsi"/>
                <w:sz w:val="28"/>
                <w:szCs w:val="28"/>
              </w:rPr>
            </w:pPr>
            <w:r w:rsidRPr="00D73ADC">
              <w:rPr>
                <w:rFonts w:cstheme="minorHAnsi"/>
                <w:sz w:val="28"/>
                <w:szCs w:val="28"/>
              </w:rPr>
              <w:t>Final review- week 6:</w:t>
            </w:r>
          </w:p>
        </w:tc>
      </w:tr>
      <w:tr w:rsidR="00D73ADC" w:rsidRPr="00D73ADC" w14:paraId="109AD7F6" w14:textId="77777777" w:rsidTr="006D4846">
        <w:tc>
          <w:tcPr>
            <w:tcW w:w="9016" w:type="dxa"/>
            <w:gridSpan w:val="4"/>
          </w:tcPr>
          <w:p w14:paraId="3A83FED7" w14:textId="77777777" w:rsidR="00D73ADC" w:rsidRPr="00D73ADC" w:rsidRDefault="00D73ADC" w:rsidP="006D4846">
            <w:pPr>
              <w:rPr>
                <w:rFonts w:cstheme="minorHAnsi"/>
                <w:sz w:val="28"/>
                <w:szCs w:val="28"/>
              </w:rPr>
            </w:pPr>
          </w:p>
          <w:p w14:paraId="74D453AC" w14:textId="77777777" w:rsidR="00D73ADC" w:rsidRPr="00D73ADC" w:rsidRDefault="00D73ADC" w:rsidP="006D4846">
            <w:pPr>
              <w:rPr>
                <w:rFonts w:cstheme="minorHAnsi"/>
                <w:sz w:val="28"/>
                <w:szCs w:val="28"/>
              </w:rPr>
            </w:pPr>
          </w:p>
        </w:tc>
      </w:tr>
    </w:tbl>
    <w:p w14:paraId="1F5BB031" w14:textId="77777777" w:rsidR="00D73ADC" w:rsidRPr="00D73ADC" w:rsidRDefault="00D73ADC" w:rsidP="00D73ADC">
      <w:pPr>
        <w:spacing w:before="299" w:after="299"/>
        <w:outlineLvl w:val="1"/>
        <w:rPr>
          <w:rFonts w:cstheme="minorHAnsi"/>
          <w:sz w:val="14"/>
          <w:szCs w:val="14"/>
        </w:rPr>
      </w:pPr>
      <w:r w:rsidRPr="00D73ADC">
        <w:rPr>
          <w:rFonts w:cstheme="minorHAnsi"/>
          <w:b/>
          <w:bCs/>
          <w:color w:val="000000"/>
          <w:sz w:val="24"/>
          <w:szCs w:val="24"/>
        </w:rPr>
        <w:t>Attendance Support Plan – Guidance sheet</w:t>
      </w:r>
    </w:p>
    <w:p w14:paraId="1B8307A4" w14:textId="77777777" w:rsidR="00D73ADC" w:rsidRPr="00D73ADC" w:rsidRDefault="00D73ADC" w:rsidP="00D73ADC">
      <w:pPr>
        <w:numPr>
          <w:ilvl w:val="0"/>
          <w:numId w:val="20"/>
        </w:numPr>
        <w:spacing w:after="0" w:line="240" w:lineRule="auto"/>
        <w:rPr>
          <w:rFonts w:cstheme="minorHAnsi"/>
          <w:color w:val="000000"/>
        </w:rPr>
      </w:pPr>
      <w:r w:rsidRPr="00D73ADC">
        <w:rPr>
          <w:rFonts w:cstheme="minorHAnsi"/>
          <w:color w:val="000000"/>
        </w:rPr>
        <w:t>Attendance goal (SMART)</w:t>
      </w:r>
      <w:r w:rsidRPr="00D73ADC">
        <w:rPr>
          <w:rFonts w:cstheme="minorHAnsi"/>
          <w:sz w:val="18"/>
          <w:szCs w:val="18"/>
        </w:rPr>
        <w:br/>
      </w:r>
    </w:p>
    <w:p w14:paraId="0CC8EF21" w14:textId="77777777" w:rsidR="00D73ADC" w:rsidRPr="00D73ADC" w:rsidRDefault="00D73ADC" w:rsidP="00D73ADC">
      <w:pPr>
        <w:pStyle w:val="ListParagraph"/>
        <w:numPr>
          <w:ilvl w:val="0"/>
          <w:numId w:val="22"/>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Specific: Increase this pupil’s school attendance from [current %] to [target %] on school register.</w:t>
      </w:r>
    </w:p>
    <w:p w14:paraId="138A8295" w14:textId="77777777" w:rsidR="00D73ADC" w:rsidRPr="00D73ADC" w:rsidRDefault="00D73ADC" w:rsidP="00D73ADC">
      <w:pPr>
        <w:pStyle w:val="ListParagraph"/>
        <w:numPr>
          <w:ilvl w:val="0"/>
          <w:numId w:val="22"/>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Measurable: Target = attend at least X days per 4-week period (or Y% attendance).</w:t>
      </w:r>
    </w:p>
    <w:p w14:paraId="43C04D72" w14:textId="77777777" w:rsidR="00D73ADC" w:rsidRPr="00D73ADC" w:rsidRDefault="00D73ADC" w:rsidP="00D73ADC">
      <w:pPr>
        <w:pStyle w:val="ListParagraph"/>
        <w:numPr>
          <w:ilvl w:val="0"/>
          <w:numId w:val="22"/>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Achievable: Target set with family and multi-disciplinary team.</w:t>
      </w:r>
    </w:p>
    <w:p w14:paraId="4367D48C" w14:textId="77777777" w:rsidR="00D73ADC" w:rsidRPr="00D73ADC" w:rsidRDefault="00D73ADC" w:rsidP="00D73ADC">
      <w:pPr>
        <w:pStyle w:val="ListParagraph"/>
        <w:numPr>
          <w:ilvl w:val="0"/>
          <w:numId w:val="22"/>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Relevant: Supports curriculum engagement and PBS aims to improve quality of life.</w:t>
      </w:r>
    </w:p>
    <w:p w14:paraId="0151D94D" w14:textId="77777777" w:rsidR="00D73ADC" w:rsidRPr="00D73ADC" w:rsidRDefault="00D73ADC" w:rsidP="00D73ADC">
      <w:pPr>
        <w:pStyle w:val="ListParagraph"/>
        <w:numPr>
          <w:ilvl w:val="0"/>
          <w:numId w:val="22"/>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Time-bound: Achieve target within 4 weeks (first review) and sustained for 12 weeks.</w:t>
      </w:r>
    </w:p>
    <w:p w14:paraId="3C0A1BAA" w14:textId="77777777" w:rsidR="00D73ADC" w:rsidRPr="00D73ADC" w:rsidRDefault="00D73ADC" w:rsidP="00D73ADC">
      <w:pPr>
        <w:spacing w:before="240" w:after="240"/>
        <w:ind w:left="720"/>
        <w:rPr>
          <w:rFonts w:cstheme="minorHAnsi"/>
          <w:sz w:val="18"/>
          <w:szCs w:val="18"/>
        </w:rPr>
      </w:pPr>
      <w:r w:rsidRPr="00D73ADC">
        <w:rPr>
          <w:rFonts w:cstheme="minorHAnsi"/>
          <w:color w:val="000000"/>
        </w:rPr>
        <w:t>Example: “Increase attendance from 60% to 80% in 4 weeks (attend at least 16 of 20 possible sessions).”</w:t>
      </w:r>
    </w:p>
    <w:p w14:paraId="6AD4278A" w14:textId="77777777" w:rsidR="00D73ADC" w:rsidRPr="00D73ADC" w:rsidRDefault="00D73ADC" w:rsidP="00D73ADC">
      <w:pPr>
        <w:numPr>
          <w:ilvl w:val="0"/>
          <w:numId w:val="21"/>
        </w:numPr>
        <w:spacing w:after="0" w:line="240" w:lineRule="auto"/>
        <w:rPr>
          <w:rFonts w:cstheme="minorHAnsi"/>
          <w:color w:val="000000"/>
        </w:rPr>
      </w:pPr>
      <w:r w:rsidRPr="00D73ADC">
        <w:rPr>
          <w:rFonts w:cstheme="minorHAnsi"/>
          <w:color w:val="000000"/>
        </w:rPr>
        <w:t>Key barriers (brief)</w:t>
      </w:r>
    </w:p>
    <w:p w14:paraId="67FDDC2E" w14:textId="77777777"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e.g. Anxiety at arrival, transport punctuality, sensory overwhelm at breaktime, recent health episodes, poor sleep.</w:t>
      </w:r>
    </w:p>
    <w:p w14:paraId="10F4C514" w14:textId="77777777" w:rsidR="00D73ADC" w:rsidRPr="00D73ADC" w:rsidRDefault="00D73ADC" w:rsidP="00D73ADC">
      <w:pPr>
        <w:ind w:left="1440"/>
        <w:rPr>
          <w:rFonts w:cstheme="minorHAnsi"/>
          <w:color w:val="000000"/>
        </w:rPr>
      </w:pPr>
    </w:p>
    <w:p w14:paraId="1939471E" w14:textId="77777777" w:rsidR="00D73ADC" w:rsidRPr="00D73ADC" w:rsidRDefault="00D73ADC" w:rsidP="00D73ADC">
      <w:pPr>
        <w:numPr>
          <w:ilvl w:val="0"/>
          <w:numId w:val="21"/>
        </w:numPr>
        <w:spacing w:after="0" w:line="240" w:lineRule="auto"/>
        <w:rPr>
          <w:rFonts w:cstheme="minorHAnsi"/>
          <w:color w:val="000000"/>
        </w:rPr>
      </w:pPr>
      <w:r w:rsidRPr="00D73ADC">
        <w:rPr>
          <w:rFonts w:cstheme="minorHAnsi"/>
          <w:color w:val="000000"/>
        </w:rPr>
        <w:t>Agreed reasonable adjustments &amp; universal approaches (what staff will do this week)</w:t>
      </w:r>
    </w:p>
    <w:p w14:paraId="4569FBE0" w14:textId="77777777"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Morning check-in: named staff greet pupil at arrival and offer 5-minute calm welcome routine (sensory box / quiet space).</w:t>
      </w:r>
    </w:p>
    <w:p w14:paraId="0DF0A023" w14:textId="77777777"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Flexible start: allow up to 15 minutes staggered arrival if transport late.</w:t>
      </w:r>
    </w:p>
    <w:p w14:paraId="633C176F" w14:textId="77777777"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Visual timetable: provide a clear day plan with preferred activities and two short predictable breaks.</w:t>
      </w:r>
    </w:p>
    <w:p w14:paraId="135BEA6C" w14:textId="77777777"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Reduced sensory triggers at transition times (ear defenders / low-stim area).</w:t>
      </w:r>
    </w:p>
    <w:p w14:paraId="483CF6B1" w14:textId="29B7F392" w:rsidR="00D73ADC" w:rsidRPr="00D73ADC" w:rsidRDefault="00D73ADC" w:rsidP="00D73ADC">
      <w:pPr>
        <w:pStyle w:val="ListParagraph"/>
        <w:numPr>
          <w:ilvl w:val="0"/>
          <w:numId w:val="23"/>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Rapid first-day call and same-day text to parent</w:t>
      </w:r>
      <w:r w:rsidR="00C96CAF">
        <w:rPr>
          <w:rFonts w:asciiTheme="minorHAnsi" w:hAnsiTheme="minorHAnsi" w:cstheme="minorHAnsi"/>
          <w:color w:val="000000"/>
          <w:sz w:val="22"/>
          <w:szCs w:val="22"/>
        </w:rPr>
        <w:t>/carer</w:t>
      </w:r>
      <w:r w:rsidRPr="00D73ADC">
        <w:rPr>
          <w:rFonts w:asciiTheme="minorHAnsi" w:hAnsiTheme="minorHAnsi" w:cstheme="minorHAnsi"/>
          <w:color w:val="000000"/>
          <w:sz w:val="22"/>
          <w:szCs w:val="22"/>
        </w:rPr>
        <w:t xml:space="preserve"> if absent.</w:t>
      </w:r>
    </w:p>
    <w:p w14:paraId="65D0CCC0" w14:textId="77777777" w:rsidR="00D73ADC" w:rsidRPr="00D73ADC" w:rsidRDefault="00D73ADC" w:rsidP="00D73ADC">
      <w:pPr>
        <w:ind w:left="1440"/>
        <w:rPr>
          <w:rFonts w:cstheme="minorHAnsi"/>
          <w:color w:val="000000"/>
        </w:rPr>
      </w:pPr>
    </w:p>
    <w:p w14:paraId="164BC389" w14:textId="77777777" w:rsidR="00D73ADC" w:rsidRPr="00D73ADC" w:rsidRDefault="00D73ADC" w:rsidP="00D73ADC">
      <w:pPr>
        <w:numPr>
          <w:ilvl w:val="0"/>
          <w:numId w:val="21"/>
        </w:numPr>
        <w:spacing w:after="0" w:line="240" w:lineRule="auto"/>
        <w:rPr>
          <w:rFonts w:cstheme="minorHAnsi"/>
          <w:color w:val="000000"/>
        </w:rPr>
      </w:pPr>
      <w:r w:rsidRPr="00D73ADC">
        <w:rPr>
          <w:rFonts w:cstheme="minorHAnsi"/>
          <w:color w:val="000000"/>
        </w:rPr>
        <w:t>Targeted actions (what happens if the above isn’t enough)</w:t>
      </w:r>
    </w:p>
    <w:p w14:paraId="739913D1" w14:textId="77777777" w:rsidR="00D73ADC" w:rsidRPr="00D73ADC" w:rsidRDefault="00D73ADC" w:rsidP="00D73ADC">
      <w:pPr>
        <w:pStyle w:val="ListParagraph"/>
        <w:numPr>
          <w:ilvl w:val="0"/>
          <w:numId w:val="24"/>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Phased return: if absent for &gt;3 days, offer a time-limited phased day (e.g. morning only + lunchtime support) for up to 2 weeks.</w:t>
      </w:r>
    </w:p>
    <w:p w14:paraId="529A29D8" w14:textId="77777777" w:rsidR="00D73ADC" w:rsidRPr="00D73ADC" w:rsidRDefault="00D73ADC" w:rsidP="00D73ADC">
      <w:pPr>
        <w:pStyle w:val="ListParagraph"/>
        <w:numPr>
          <w:ilvl w:val="0"/>
          <w:numId w:val="24"/>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Home–school contact: weekly check-in call with family from pastoral lead.</w:t>
      </w:r>
    </w:p>
    <w:p w14:paraId="7F44131D" w14:textId="77777777" w:rsidR="00D73ADC" w:rsidRPr="00D73ADC" w:rsidRDefault="00D73ADC" w:rsidP="00D73ADC">
      <w:pPr>
        <w:pStyle w:val="ListParagraph"/>
        <w:numPr>
          <w:ilvl w:val="0"/>
          <w:numId w:val="24"/>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Transport liaison: pastoral lead contacts transport provider to resolve repeated late pickups within 48 hours.</w:t>
      </w:r>
    </w:p>
    <w:p w14:paraId="719E42F5" w14:textId="77777777" w:rsidR="00D73ADC" w:rsidRPr="00D73ADC" w:rsidRDefault="00D73ADC" w:rsidP="00D73ADC">
      <w:pPr>
        <w:pStyle w:val="ListParagraph"/>
        <w:numPr>
          <w:ilvl w:val="0"/>
          <w:numId w:val="24"/>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Short-term timetable adjustment: remove one highly stressful lesson and replace with supported practical session for 2 weeks.</w:t>
      </w:r>
    </w:p>
    <w:p w14:paraId="5F7BA1EB" w14:textId="77777777" w:rsidR="00D73ADC" w:rsidRPr="00D73ADC" w:rsidRDefault="00D73ADC" w:rsidP="00D73ADC">
      <w:pPr>
        <w:ind w:left="1440"/>
        <w:rPr>
          <w:rFonts w:cstheme="minorHAnsi"/>
          <w:color w:val="000000"/>
        </w:rPr>
      </w:pPr>
    </w:p>
    <w:p w14:paraId="24FFAA63" w14:textId="77777777" w:rsidR="00D73ADC" w:rsidRPr="00D73ADC" w:rsidRDefault="00D73ADC" w:rsidP="00D73ADC">
      <w:pPr>
        <w:numPr>
          <w:ilvl w:val="0"/>
          <w:numId w:val="21"/>
        </w:numPr>
        <w:spacing w:after="0" w:line="240" w:lineRule="auto"/>
        <w:rPr>
          <w:rFonts w:cstheme="minorHAnsi"/>
          <w:color w:val="000000"/>
        </w:rPr>
      </w:pPr>
      <w:r w:rsidRPr="00D73ADC">
        <w:rPr>
          <w:rFonts w:cstheme="minorHAnsi"/>
          <w:color w:val="000000"/>
        </w:rPr>
        <w:t>Responsibilities (who does what)</w:t>
      </w:r>
    </w:p>
    <w:p w14:paraId="7F384EA9" w14:textId="77777777" w:rsidR="00D73ADC" w:rsidRPr="00D73ADC" w:rsidRDefault="00D73ADC" w:rsidP="00D73ADC">
      <w:pPr>
        <w:pStyle w:val="ListParagraph"/>
        <w:numPr>
          <w:ilvl w:val="0"/>
          <w:numId w:val="25"/>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Parent/carer: attempt school contact by 8:30am if pupil will be absent; support agreed arrival routine.</w:t>
      </w:r>
    </w:p>
    <w:p w14:paraId="2E2E9A2A" w14:textId="77777777" w:rsidR="00D73ADC" w:rsidRPr="00D73ADC" w:rsidRDefault="00D73ADC" w:rsidP="00D73ADC">
      <w:pPr>
        <w:pStyle w:val="ListParagraph"/>
        <w:numPr>
          <w:ilvl w:val="0"/>
          <w:numId w:val="25"/>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Class teacher: implement visual timetable and morning check-in; record attendance reasons in daily log.</w:t>
      </w:r>
    </w:p>
    <w:p w14:paraId="4CDCFEF8" w14:textId="77777777" w:rsidR="00D73ADC" w:rsidRPr="00D73ADC" w:rsidRDefault="00D73ADC" w:rsidP="00D73ADC">
      <w:pPr>
        <w:pStyle w:val="ListParagraph"/>
        <w:numPr>
          <w:ilvl w:val="0"/>
          <w:numId w:val="25"/>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Pastoral lead / family liaison: weekly phone call; coordinate phased return; escalate to MDT if no improvement.</w:t>
      </w:r>
    </w:p>
    <w:p w14:paraId="552E5565" w14:textId="77777777" w:rsidR="00D73ADC" w:rsidRPr="00D73ADC" w:rsidRDefault="00D73ADC" w:rsidP="00D73ADC">
      <w:pPr>
        <w:pStyle w:val="ListParagraph"/>
        <w:numPr>
          <w:ilvl w:val="0"/>
          <w:numId w:val="25"/>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SENCo / MDT therapist: review strategies for sensory or anxiety needs; recommend adjustments within 7 days.</w:t>
      </w:r>
    </w:p>
    <w:p w14:paraId="6D8EF3B5" w14:textId="77777777" w:rsidR="00D73ADC" w:rsidRPr="00D73ADC" w:rsidRDefault="00D73ADC" w:rsidP="00D73ADC">
      <w:pPr>
        <w:pStyle w:val="ListParagraph"/>
        <w:numPr>
          <w:ilvl w:val="0"/>
          <w:numId w:val="25"/>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Attendance lead (senior leader named): monitor weekly attendance data; convene review meeting if no progress at review date.</w:t>
      </w:r>
    </w:p>
    <w:p w14:paraId="202855CD" w14:textId="77777777" w:rsidR="00D73ADC" w:rsidRPr="00D73ADC" w:rsidRDefault="00D73ADC" w:rsidP="00D73ADC">
      <w:pPr>
        <w:ind w:left="1440"/>
        <w:rPr>
          <w:rFonts w:cstheme="minorHAnsi"/>
          <w:color w:val="000000"/>
        </w:rPr>
      </w:pPr>
    </w:p>
    <w:p w14:paraId="46705471" w14:textId="77777777" w:rsidR="00D73ADC" w:rsidRPr="00D73ADC" w:rsidRDefault="00D73ADC" w:rsidP="00D73ADC">
      <w:pPr>
        <w:numPr>
          <w:ilvl w:val="0"/>
          <w:numId w:val="21"/>
        </w:numPr>
        <w:spacing w:after="0" w:line="240" w:lineRule="auto"/>
        <w:rPr>
          <w:rFonts w:cstheme="minorHAnsi"/>
          <w:color w:val="000000"/>
        </w:rPr>
      </w:pPr>
      <w:r w:rsidRPr="00D73ADC">
        <w:rPr>
          <w:rFonts w:cstheme="minorHAnsi"/>
          <w:color w:val="000000"/>
        </w:rPr>
        <w:t>Timescales &amp; review</w:t>
      </w:r>
    </w:p>
    <w:p w14:paraId="5E644B04" w14:textId="77777777" w:rsidR="00D73ADC" w:rsidRPr="00D73ADC" w:rsidRDefault="00D73ADC" w:rsidP="00D73ADC">
      <w:pPr>
        <w:pStyle w:val="ListParagraph"/>
        <w:numPr>
          <w:ilvl w:val="0"/>
          <w:numId w:val="26"/>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Immediate: implement universal adjustments from plan start date.</w:t>
      </w:r>
    </w:p>
    <w:p w14:paraId="489EBBBC" w14:textId="77777777" w:rsidR="00D73ADC" w:rsidRPr="00D73ADC" w:rsidRDefault="00D73ADC" w:rsidP="00D73ADC">
      <w:pPr>
        <w:pStyle w:val="ListParagraph"/>
        <w:numPr>
          <w:ilvl w:val="0"/>
          <w:numId w:val="26"/>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1 week: pastoral lead phone call; teacher logs daily.</w:t>
      </w:r>
    </w:p>
    <w:p w14:paraId="0C94E8A0" w14:textId="77777777" w:rsidR="00D73ADC" w:rsidRPr="00D73ADC" w:rsidRDefault="00D73ADC" w:rsidP="00D73ADC">
      <w:pPr>
        <w:pStyle w:val="ListParagraph"/>
        <w:numPr>
          <w:ilvl w:val="0"/>
          <w:numId w:val="26"/>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4 weeks (first formal review): assess attendance vs target. If on track — continue and extend; if not — implement targeted actions and consider Targeting Support Meeting with LA.</w:t>
      </w:r>
    </w:p>
    <w:p w14:paraId="47AD06FC" w14:textId="77777777" w:rsidR="00D73ADC" w:rsidRPr="00D73ADC" w:rsidRDefault="00D73ADC" w:rsidP="00D73ADC">
      <w:pPr>
        <w:pStyle w:val="ListParagraph"/>
        <w:numPr>
          <w:ilvl w:val="0"/>
          <w:numId w:val="26"/>
        </w:numPr>
        <w:rPr>
          <w:rFonts w:asciiTheme="minorHAnsi" w:hAnsiTheme="minorHAnsi" w:cstheme="minorHAnsi"/>
          <w:color w:val="000000"/>
          <w:sz w:val="22"/>
          <w:szCs w:val="22"/>
        </w:rPr>
      </w:pPr>
      <w:r w:rsidRPr="00D73ADC">
        <w:rPr>
          <w:rFonts w:asciiTheme="minorHAnsi" w:hAnsiTheme="minorHAnsi" w:cstheme="minorHAnsi"/>
          <w:color w:val="000000"/>
          <w:sz w:val="22"/>
          <w:szCs w:val="22"/>
        </w:rPr>
        <w:t>12 weeks: sustained attendance review and update long-term plan.</w:t>
      </w:r>
    </w:p>
    <w:p w14:paraId="0F1727FE" w14:textId="77777777" w:rsidR="00D73ADC" w:rsidRPr="00D73ADC" w:rsidRDefault="00D73ADC" w:rsidP="00D73ADC">
      <w:pPr>
        <w:rPr>
          <w:rFonts w:cstheme="minorHAnsi"/>
          <w:b/>
          <w:bCs/>
          <w:sz w:val="24"/>
          <w:szCs w:val="24"/>
        </w:rPr>
      </w:pPr>
    </w:p>
    <w:p w14:paraId="7E2BCE78" w14:textId="77777777" w:rsidR="00D73ADC" w:rsidRDefault="00D73ADC" w:rsidP="00404367">
      <w:pPr>
        <w:rPr>
          <w:rFonts w:ascii="Calibri" w:hAnsi="Calibri" w:cs="Calibri"/>
          <w:b/>
          <w:bCs/>
          <w:sz w:val="24"/>
          <w:szCs w:val="24"/>
        </w:rPr>
      </w:pPr>
    </w:p>
    <w:p w14:paraId="451BFE1C" w14:textId="77777777" w:rsidR="00520E22" w:rsidRDefault="00520E22" w:rsidP="00404367">
      <w:pPr>
        <w:rPr>
          <w:rFonts w:ascii="Calibri" w:hAnsi="Calibri" w:cs="Calibri"/>
          <w:b/>
          <w:bCs/>
          <w:sz w:val="24"/>
          <w:szCs w:val="24"/>
        </w:rPr>
      </w:pPr>
    </w:p>
    <w:p w14:paraId="67535116" w14:textId="77777777" w:rsidR="00520E22" w:rsidRDefault="00520E22" w:rsidP="00404367">
      <w:pPr>
        <w:rPr>
          <w:rFonts w:ascii="Calibri" w:hAnsi="Calibri" w:cs="Calibri"/>
          <w:b/>
          <w:bCs/>
          <w:sz w:val="24"/>
          <w:szCs w:val="24"/>
        </w:rPr>
      </w:pPr>
    </w:p>
    <w:p w14:paraId="6D0C8A02" w14:textId="77777777" w:rsidR="00520E22" w:rsidRDefault="00520E22" w:rsidP="00404367">
      <w:pPr>
        <w:rPr>
          <w:rFonts w:ascii="Calibri" w:hAnsi="Calibri" w:cs="Calibri"/>
          <w:b/>
          <w:bCs/>
          <w:sz w:val="24"/>
          <w:szCs w:val="24"/>
        </w:rPr>
      </w:pPr>
    </w:p>
    <w:p w14:paraId="3AEB7878" w14:textId="77777777" w:rsidR="00520E22" w:rsidRDefault="00520E22" w:rsidP="00404367">
      <w:pPr>
        <w:rPr>
          <w:rFonts w:ascii="Calibri" w:hAnsi="Calibri" w:cs="Calibri"/>
          <w:b/>
          <w:bCs/>
          <w:sz w:val="24"/>
          <w:szCs w:val="24"/>
        </w:rPr>
      </w:pPr>
    </w:p>
    <w:p w14:paraId="2BCCA879" w14:textId="77777777" w:rsidR="00520E22" w:rsidRDefault="00520E22" w:rsidP="00404367">
      <w:pPr>
        <w:rPr>
          <w:rFonts w:ascii="Calibri" w:hAnsi="Calibri" w:cs="Calibri"/>
          <w:b/>
          <w:bCs/>
          <w:sz w:val="24"/>
          <w:szCs w:val="24"/>
        </w:rPr>
      </w:pPr>
    </w:p>
    <w:p w14:paraId="2488B12B" w14:textId="1E455374" w:rsidR="001A6364" w:rsidRDefault="001A6364" w:rsidP="001A6364">
      <w:r>
        <w:rPr>
          <w:rFonts w:ascii="Calibri" w:hAnsi="Calibri" w:cs="Calibri"/>
          <w:b/>
          <w:bCs/>
          <w:sz w:val="24"/>
          <w:szCs w:val="24"/>
        </w:rPr>
        <w:lastRenderedPageBreak/>
        <w:t>Appendix G - Stage 3 letter</w:t>
      </w:r>
    </w:p>
    <w:p w14:paraId="2B0186DB" w14:textId="77777777" w:rsidR="001A6364" w:rsidRPr="009C41CC" w:rsidRDefault="001A6364" w:rsidP="001A6364">
      <w:pPr>
        <w:spacing w:after="0"/>
        <w:jc w:val="center"/>
      </w:pPr>
      <w:r w:rsidRPr="00EE51DF">
        <w:rPr>
          <w:rFonts w:ascii="Calibri" w:hAnsi="Calibri" w:cs="Calibri"/>
          <w:color w:val="000000"/>
          <w:sz w:val="24"/>
          <w:szCs w:val="24"/>
        </w:rPr>
        <w:t xml:space="preserve">Attendance letter – Stage </w:t>
      </w:r>
      <w:r>
        <w:rPr>
          <w:rFonts w:ascii="Calibri" w:hAnsi="Calibri" w:cs="Calibri"/>
          <w:color w:val="000000"/>
          <w:sz w:val="24"/>
          <w:szCs w:val="24"/>
        </w:rPr>
        <w:t>3</w:t>
      </w:r>
    </w:p>
    <w:p w14:paraId="749F36ED" w14:textId="77777777" w:rsidR="001A6364" w:rsidRPr="00912489" w:rsidRDefault="001A6364" w:rsidP="001A6364">
      <w:pPr>
        <w:spacing w:before="240" w:after="240"/>
        <w:rPr>
          <w:rFonts w:ascii="Calibri" w:hAnsi="Calibri" w:cs="Calibri"/>
        </w:rPr>
      </w:pPr>
      <w:r w:rsidRPr="00912489">
        <w:rPr>
          <w:rFonts w:ascii="Calibri" w:hAnsi="Calibri" w:cs="Calibri"/>
          <w:color w:val="000000"/>
          <w:sz w:val="24"/>
          <w:szCs w:val="24"/>
        </w:rPr>
        <w:t xml:space="preserve">Date: </w:t>
      </w:r>
      <w:r w:rsidRPr="00CC1353">
        <w:rPr>
          <w:rFonts w:ascii="Calibri" w:hAnsi="Calibri" w:cs="Calibri"/>
          <w:color w:val="EE0000"/>
          <w:sz w:val="24"/>
          <w:szCs w:val="24"/>
        </w:rPr>
        <w:t>Date</w:t>
      </w:r>
    </w:p>
    <w:p w14:paraId="1B0B2B38" w14:textId="2AE33FC5" w:rsidR="001A6364" w:rsidRPr="00912489" w:rsidRDefault="001A6364" w:rsidP="001A6364">
      <w:pPr>
        <w:spacing w:before="240" w:after="240"/>
        <w:rPr>
          <w:rFonts w:ascii="Calibri" w:hAnsi="Calibri" w:cs="Calibri"/>
        </w:rPr>
      </w:pPr>
      <w:r w:rsidRPr="00912489">
        <w:rPr>
          <w:rFonts w:ascii="Calibri" w:hAnsi="Calibri" w:cs="Calibri"/>
          <w:color w:val="000000"/>
          <w:sz w:val="24"/>
          <w:szCs w:val="24"/>
        </w:rPr>
        <w:t xml:space="preserve">Dear </w:t>
      </w:r>
      <w:r w:rsidRPr="00912489">
        <w:rPr>
          <w:rFonts w:ascii="Calibri" w:hAnsi="Calibri" w:cs="Calibri"/>
          <w:color w:val="EE0000"/>
          <w:sz w:val="24"/>
          <w:szCs w:val="24"/>
        </w:rPr>
        <w:t>Parent</w:t>
      </w:r>
      <w:r w:rsidR="00A3741A">
        <w:rPr>
          <w:rFonts w:ascii="Calibri" w:hAnsi="Calibri" w:cs="Calibri"/>
          <w:color w:val="EE0000"/>
          <w:sz w:val="24"/>
          <w:szCs w:val="24"/>
        </w:rPr>
        <w:t>/Carer</w:t>
      </w:r>
      <w:r w:rsidRPr="00912489">
        <w:rPr>
          <w:rFonts w:ascii="Calibri" w:hAnsi="Calibri" w:cs="Calibri"/>
          <w:color w:val="EE0000"/>
          <w:sz w:val="24"/>
          <w:szCs w:val="24"/>
        </w:rPr>
        <w:t xml:space="preserve"> name</w:t>
      </w:r>
    </w:p>
    <w:p w14:paraId="1685C668" w14:textId="77777777" w:rsidR="001A6364" w:rsidRDefault="001A6364" w:rsidP="001A6364">
      <w:pPr>
        <w:spacing w:before="240" w:after="240"/>
        <w:rPr>
          <w:rFonts w:ascii="Calibri" w:hAnsi="Calibri" w:cs="Calibri"/>
          <w:color w:val="000000"/>
          <w:sz w:val="24"/>
          <w:szCs w:val="24"/>
        </w:rPr>
      </w:pPr>
      <w:r w:rsidRPr="00912489">
        <w:rPr>
          <w:rFonts w:ascii="Calibri" w:hAnsi="Calibri" w:cs="Calibri"/>
          <w:color w:val="000000"/>
          <w:sz w:val="24"/>
          <w:szCs w:val="24"/>
        </w:rPr>
        <w:t xml:space="preserve">RE: Attendance meeting for </w:t>
      </w:r>
      <w:r w:rsidRPr="00CC1353">
        <w:rPr>
          <w:rFonts w:ascii="Calibri" w:hAnsi="Calibri" w:cs="Calibri"/>
          <w:color w:val="EE0000"/>
          <w:sz w:val="24"/>
          <w:szCs w:val="24"/>
        </w:rPr>
        <w:t>full n</w:t>
      </w:r>
      <w:r w:rsidRPr="00912489">
        <w:rPr>
          <w:rFonts w:ascii="Calibri" w:hAnsi="Calibri" w:cs="Calibri"/>
          <w:color w:val="EE0000"/>
          <w:sz w:val="24"/>
          <w:szCs w:val="24"/>
        </w:rPr>
        <w:t>ame</w:t>
      </w:r>
      <w:r w:rsidRPr="00912489">
        <w:rPr>
          <w:rFonts w:ascii="Calibri" w:hAnsi="Calibri" w:cs="Calibri"/>
          <w:color w:val="000000"/>
          <w:sz w:val="24"/>
          <w:szCs w:val="24"/>
        </w:rPr>
        <w:t xml:space="preserve"> </w:t>
      </w:r>
    </w:p>
    <w:p w14:paraId="25194D10" w14:textId="77777777" w:rsidR="001A6364" w:rsidRPr="00912489" w:rsidRDefault="001A6364" w:rsidP="001A6364">
      <w:pPr>
        <w:tabs>
          <w:tab w:val="left" w:pos="4253"/>
        </w:tabs>
        <w:spacing w:before="240" w:after="240"/>
        <w:rPr>
          <w:rFonts w:ascii="Calibri" w:hAnsi="Calibri" w:cs="Calibri"/>
        </w:rPr>
      </w:pPr>
      <w:r w:rsidRPr="00912489">
        <w:rPr>
          <w:rFonts w:ascii="Calibri" w:hAnsi="Calibri" w:cs="Calibri"/>
          <w:color w:val="000000"/>
          <w:sz w:val="24"/>
          <w:szCs w:val="24"/>
        </w:rPr>
        <w:t xml:space="preserve">I am writing further to my previous correspondence regarding concerns about the attendance of your child, </w:t>
      </w:r>
      <w:r w:rsidRPr="002B1D81">
        <w:rPr>
          <w:rFonts w:ascii="Calibri" w:hAnsi="Calibri" w:cs="Calibri"/>
          <w:color w:val="EE0000"/>
          <w:sz w:val="24"/>
          <w:szCs w:val="24"/>
        </w:rPr>
        <w:t>pupil’s full name</w:t>
      </w:r>
      <w:r w:rsidRPr="00912489">
        <w:rPr>
          <w:rFonts w:ascii="Calibri" w:hAnsi="Calibri" w:cs="Calibri"/>
          <w:color w:val="000000"/>
          <w:sz w:val="24"/>
          <w:szCs w:val="24"/>
        </w:rPr>
        <w:t xml:space="preserve">, at Denby Grange School. A meeting was previously held to identify barriers and agree actions to improve attendance; since that meeting there have been further unauthorised absences. Your child’s current attendance rate is </w:t>
      </w:r>
      <w:r w:rsidRPr="002B1D81">
        <w:rPr>
          <w:rFonts w:ascii="Calibri" w:hAnsi="Calibri" w:cs="Calibri"/>
          <w:color w:val="EE0000"/>
          <w:sz w:val="24"/>
          <w:szCs w:val="24"/>
        </w:rPr>
        <w:t>%</w:t>
      </w:r>
      <w:r w:rsidRPr="00912489">
        <w:rPr>
          <w:rFonts w:ascii="Calibri" w:hAnsi="Calibri" w:cs="Calibri"/>
          <w:color w:val="000000"/>
          <w:sz w:val="24"/>
          <w:szCs w:val="24"/>
        </w:rPr>
        <w:t xml:space="preserve"> (see enclosed Registration Certificate).</w:t>
      </w:r>
    </w:p>
    <w:p w14:paraId="56AE2B03" w14:textId="77777777" w:rsidR="001A6364" w:rsidRPr="00912489" w:rsidRDefault="001A6364" w:rsidP="001A6364">
      <w:pPr>
        <w:rPr>
          <w:rFonts w:ascii="Calibri" w:hAnsi="Calibri" w:cs="Calibri"/>
        </w:rPr>
      </w:pPr>
      <w:r w:rsidRPr="00912489">
        <w:rPr>
          <w:rFonts w:ascii="Calibri" w:hAnsi="Calibri" w:cs="Calibri"/>
          <w:color w:val="000000"/>
          <w:sz w:val="24"/>
          <w:szCs w:val="24"/>
        </w:rPr>
        <w:t>In view of the continued absence and the limited improvement in attendance, I would like to invite you to a formal meeting to review the situation where we can agree additional support. Details of the meeting are below:</w:t>
      </w:r>
    </w:p>
    <w:p w14:paraId="72B507E0" w14:textId="77777777" w:rsidR="001A6364" w:rsidRPr="00A70CB5" w:rsidRDefault="001A6364" w:rsidP="001A6364">
      <w:pPr>
        <w:rPr>
          <w:rFonts w:ascii="Calibri" w:hAnsi="Calibri" w:cs="Calibri"/>
          <w:b/>
          <w:bCs/>
          <w:color w:val="EE0000"/>
          <w:sz w:val="24"/>
          <w:szCs w:val="24"/>
        </w:rPr>
      </w:pPr>
      <w:r w:rsidRPr="00912489">
        <w:rPr>
          <w:rFonts w:ascii="Calibri" w:hAnsi="Calibri" w:cs="Calibri"/>
          <w:color w:val="000000"/>
          <w:sz w:val="24"/>
          <w:szCs w:val="24"/>
        </w:rPr>
        <w:t xml:space="preserve">Date: </w:t>
      </w:r>
      <w:r w:rsidRPr="00A70CB5">
        <w:rPr>
          <w:rFonts w:ascii="Calibri" w:hAnsi="Calibri" w:cs="Calibri"/>
          <w:b/>
          <w:bCs/>
          <w:color w:val="EE0000"/>
          <w:sz w:val="24"/>
          <w:szCs w:val="24"/>
        </w:rPr>
        <w:t>Insert date</w:t>
      </w:r>
    </w:p>
    <w:p w14:paraId="25FC0AE5" w14:textId="77777777" w:rsidR="001A6364" w:rsidRDefault="001A6364" w:rsidP="001A6364">
      <w:pPr>
        <w:rPr>
          <w:rFonts w:ascii="Calibri" w:hAnsi="Calibri" w:cs="Calibri"/>
          <w:color w:val="EE0000"/>
          <w:sz w:val="24"/>
          <w:szCs w:val="24"/>
        </w:rPr>
      </w:pPr>
      <w:r w:rsidRPr="00912489">
        <w:rPr>
          <w:rFonts w:ascii="Calibri" w:hAnsi="Calibri" w:cs="Calibri"/>
          <w:color w:val="000000"/>
          <w:sz w:val="24"/>
          <w:szCs w:val="24"/>
        </w:rPr>
        <w:t xml:space="preserve">Time: </w:t>
      </w:r>
      <w:r>
        <w:rPr>
          <w:rFonts w:ascii="Calibri" w:hAnsi="Calibri" w:cs="Calibri"/>
          <w:color w:val="EE0000"/>
          <w:sz w:val="24"/>
          <w:szCs w:val="24"/>
        </w:rPr>
        <w:t>insert time</w:t>
      </w:r>
    </w:p>
    <w:p w14:paraId="513ACA08" w14:textId="77777777" w:rsidR="001A6364" w:rsidRDefault="001A6364" w:rsidP="001A6364">
      <w:pPr>
        <w:rPr>
          <w:rFonts w:ascii="Calibri" w:hAnsi="Calibri" w:cs="Calibri"/>
          <w:color w:val="000000"/>
          <w:sz w:val="24"/>
          <w:szCs w:val="24"/>
        </w:rPr>
      </w:pPr>
      <w:r w:rsidRPr="00912489">
        <w:rPr>
          <w:rFonts w:ascii="Calibri" w:hAnsi="Calibri" w:cs="Calibri"/>
          <w:color w:val="000000"/>
          <w:sz w:val="24"/>
          <w:szCs w:val="24"/>
        </w:rPr>
        <w:t xml:space="preserve">Location: Denby Grange School </w:t>
      </w:r>
    </w:p>
    <w:p w14:paraId="576582C0" w14:textId="6FD85A99" w:rsidR="001A6364" w:rsidRPr="009C4EDE" w:rsidRDefault="001A6364" w:rsidP="001A6364">
      <w:pPr>
        <w:rPr>
          <w:rFonts w:ascii="Calibri" w:hAnsi="Calibri" w:cs="Calibri"/>
          <w:b/>
          <w:bCs/>
          <w:color w:val="EE0000"/>
          <w:sz w:val="24"/>
          <w:szCs w:val="24"/>
        </w:rPr>
      </w:pPr>
      <w:r w:rsidRPr="00912489">
        <w:rPr>
          <w:rFonts w:ascii="Calibri" w:hAnsi="Calibri" w:cs="Calibri"/>
          <w:color w:val="000000"/>
          <w:sz w:val="24"/>
          <w:szCs w:val="24"/>
        </w:rPr>
        <w:t xml:space="preserve">Meeting will be chaired by: </w:t>
      </w:r>
      <w:r>
        <w:rPr>
          <w:rFonts w:ascii="Calibri" w:hAnsi="Calibri" w:cs="Calibri"/>
          <w:b/>
          <w:bCs/>
          <w:color w:val="000000"/>
          <w:sz w:val="24"/>
          <w:szCs w:val="24"/>
        </w:rPr>
        <w:t>Joe</w:t>
      </w:r>
      <w:r w:rsidR="00A3741A">
        <w:rPr>
          <w:rFonts w:ascii="Calibri" w:hAnsi="Calibri" w:cs="Calibri"/>
          <w:b/>
          <w:bCs/>
          <w:color w:val="000000"/>
          <w:sz w:val="24"/>
          <w:szCs w:val="24"/>
        </w:rPr>
        <w:t xml:space="preserve"> Loxton</w:t>
      </w:r>
      <w:r>
        <w:rPr>
          <w:rFonts w:ascii="Calibri" w:hAnsi="Calibri" w:cs="Calibri"/>
          <w:b/>
          <w:bCs/>
          <w:color w:val="000000"/>
          <w:sz w:val="24"/>
          <w:szCs w:val="24"/>
        </w:rPr>
        <w:t xml:space="preserve"> or Jennie</w:t>
      </w:r>
      <w:r w:rsidR="00A3741A">
        <w:rPr>
          <w:rFonts w:ascii="Calibri" w:hAnsi="Calibri" w:cs="Calibri"/>
          <w:b/>
          <w:bCs/>
          <w:color w:val="000000"/>
          <w:sz w:val="24"/>
          <w:szCs w:val="24"/>
        </w:rPr>
        <w:t xml:space="preserve"> Allport</w:t>
      </w:r>
      <w:r w:rsidRPr="00912489">
        <w:rPr>
          <w:rFonts w:ascii="Calibri" w:hAnsi="Calibri" w:cs="Calibri"/>
          <w:color w:val="000000"/>
          <w:sz w:val="24"/>
          <w:szCs w:val="24"/>
        </w:rPr>
        <w:t xml:space="preserve"> (Role: e.g. </w:t>
      </w:r>
      <w:r w:rsidR="00A3741A">
        <w:rPr>
          <w:rFonts w:ascii="Calibri" w:hAnsi="Calibri" w:cs="Calibri"/>
          <w:color w:val="000000"/>
          <w:sz w:val="24"/>
          <w:szCs w:val="24"/>
        </w:rPr>
        <w:t>Senior Attendance Champion</w:t>
      </w:r>
      <w:r w:rsidRPr="00912489">
        <w:rPr>
          <w:rFonts w:ascii="Calibri" w:hAnsi="Calibri" w:cs="Calibri"/>
          <w:color w:val="000000"/>
          <w:sz w:val="24"/>
          <w:szCs w:val="24"/>
        </w:rPr>
        <w:t xml:space="preserve"> / Headteacher)</w:t>
      </w:r>
      <w:r w:rsidRPr="00912489">
        <w:rPr>
          <w:rFonts w:ascii="Calibri" w:hAnsi="Calibri" w:cs="Calibri"/>
          <w:color w:val="000000"/>
          <w:sz w:val="24"/>
          <w:szCs w:val="24"/>
        </w:rPr>
        <w:br/>
        <w:t xml:space="preserve">Also attending: </w:t>
      </w:r>
      <w:r w:rsidRPr="009C4EDE">
        <w:rPr>
          <w:rFonts w:ascii="Calibri" w:hAnsi="Calibri" w:cs="Calibri"/>
          <w:b/>
          <w:bCs/>
          <w:color w:val="EE0000"/>
          <w:sz w:val="24"/>
          <w:szCs w:val="24"/>
        </w:rPr>
        <w:t>__</w:t>
      </w:r>
      <w:r w:rsidRPr="009C4EDE">
        <w:rPr>
          <w:rFonts w:ascii="Calibri" w:hAnsi="Calibri" w:cs="Calibri"/>
          <w:color w:val="EE0000"/>
          <w:sz w:val="24"/>
          <w:szCs w:val="24"/>
        </w:rPr>
        <w:t xml:space="preserve"> (e.g.  SENCo, </w:t>
      </w:r>
      <w:r>
        <w:rPr>
          <w:rFonts w:ascii="Calibri" w:hAnsi="Calibri" w:cs="Calibri"/>
          <w:color w:val="EE0000"/>
          <w:sz w:val="24"/>
          <w:szCs w:val="24"/>
        </w:rPr>
        <w:t>Pastoral or class teacher</w:t>
      </w:r>
      <w:r w:rsidRPr="009C4EDE">
        <w:rPr>
          <w:rFonts w:ascii="Calibri" w:hAnsi="Calibri" w:cs="Calibri"/>
          <w:color w:val="EE0000"/>
          <w:sz w:val="24"/>
          <w:szCs w:val="24"/>
        </w:rPr>
        <w:t>)</w:t>
      </w:r>
    </w:p>
    <w:p w14:paraId="6C55E487" w14:textId="77777777" w:rsidR="001A6364" w:rsidRPr="00912489" w:rsidRDefault="001A6364" w:rsidP="001A6364">
      <w:pPr>
        <w:rPr>
          <w:rFonts w:ascii="Calibri" w:hAnsi="Calibri" w:cs="Calibri"/>
        </w:rPr>
      </w:pPr>
      <w:r w:rsidRPr="00912489">
        <w:rPr>
          <w:rFonts w:ascii="Calibri" w:hAnsi="Calibri" w:cs="Calibri"/>
          <w:color w:val="000000"/>
          <w:sz w:val="24"/>
          <w:szCs w:val="24"/>
        </w:rPr>
        <w:t>Purpose of the meeting</w:t>
      </w:r>
    </w:p>
    <w:p w14:paraId="362CF4A6"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 xml:space="preserve">To review </w:t>
      </w:r>
      <w:r w:rsidRPr="002B1D81">
        <w:rPr>
          <w:rFonts w:ascii="Calibri" w:hAnsi="Calibri" w:cs="Calibri"/>
          <w:color w:val="EE0000"/>
          <w:sz w:val="24"/>
          <w:szCs w:val="24"/>
        </w:rPr>
        <w:t>name</w:t>
      </w:r>
      <w:r w:rsidRPr="00912489">
        <w:rPr>
          <w:rFonts w:ascii="Calibri" w:hAnsi="Calibri" w:cs="Calibri"/>
          <w:color w:val="000000"/>
          <w:sz w:val="24"/>
          <w:szCs w:val="24"/>
        </w:rPr>
        <w:t>’s attendance record and the impact on their education.</w:t>
      </w:r>
    </w:p>
    <w:p w14:paraId="75B24377"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To discuss what has and has not worked since the previous meeting.</w:t>
      </w:r>
    </w:p>
    <w:p w14:paraId="52D33127" w14:textId="5A189930"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To identify barriers to attendance and agree a clear, time</w:t>
      </w:r>
      <w:r w:rsidR="00A3741A">
        <w:rPr>
          <w:rFonts w:ascii="Calibri" w:hAnsi="Calibri" w:cs="Calibri"/>
          <w:color w:val="000000"/>
          <w:sz w:val="24"/>
          <w:szCs w:val="24"/>
        </w:rPr>
        <w:t>-</w:t>
      </w:r>
      <w:r w:rsidRPr="00912489">
        <w:rPr>
          <w:rFonts w:ascii="Calibri" w:hAnsi="Calibri" w:cs="Calibri"/>
          <w:color w:val="000000"/>
          <w:sz w:val="24"/>
          <w:szCs w:val="24"/>
        </w:rPr>
        <w:t>bound plan of support and expectations.</w:t>
      </w:r>
    </w:p>
    <w:p w14:paraId="0B118800"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To clarify the school’s and local authority’s legal responsibilities and possible next steps if attendance does not improve.</w:t>
      </w:r>
    </w:p>
    <w:p w14:paraId="3A9B31E1" w14:textId="77777777" w:rsidR="001A6364" w:rsidRPr="00912489" w:rsidRDefault="001A6364" w:rsidP="001A6364">
      <w:pPr>
        <w:rPr>
          <w:rFonts w:ascii="Calibri" w:hAnsi="Calibri" w:cs="Calibri"/>
        </w:rPr>
      </w:pPr>
      <w:r w:rsidRPr="00912489">
        <w:rPr>
          <w:rFonts w:ascii="Calibri" w:hAnsi="Calibri" w:cs="Calibri"/>
          <w:color w:val="000000"/>
          <w:sz w:val="24"/>
          <w:szCs w:val="24"/>
        </w:rPr>
        <w:t>Possible outcomes</w:t>
      </w:r>
    </w:p>
    <w:p w14:paraId="6ED56252"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An agreed individual Attendance Support Plan with specific actions, responsibilities and review dates.</w:t>
      </w:r>
    </w:p>
    <w:p w14:paraId="0B29DEFA"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Referral to multi-agency support or targeted services if it is felt appropriate.</w:t>
      </w:r>
    </w:p>
    <w:p w14:paraId="605BC19C"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Consideration of a voluntary, supportive agreement between you and the school.</w:t>
      </w:r>
    </w:p>
    <w:p w14:paraId="3B1F5EA1" w14:textId="77777777" w:rsidR="001A6364" w:rsidRPr="00912489" w:rsidRDefault="001A6364" w:rsidP="001A6364">
      <w:pPr>
        <w:numPr>
          <w:ilvl w:val="0"/>
          <w:numId w:val="29"/>
        </w:numPr>
        <w:spacing w:line="240" w:lineRule="auto"/>
        <w:rPr>
          <w:rFonts w:ascii="Calibri" w:hAnsi="Calibri" w:cs="Calibri"/>
          <w:color w:val="000000"/>
          <w:sz w:val="24"/>
          <w:szCs w:val="24"/>
        </w:rPr>
      </w:pPr>
      <w:r w:rsidRPr="00912489">
        <w:rPr>
          <w:rFonts w:ascii="Calibri" w:hAnsi="Calibri" w:cs="Calibri"/>
          <w:color w:val="000000"/>
          <w:sz w:val="24"/>
          <w:szCs w:val="24"/>
        </w:rPr>
        <w:t>Where voluntary support is unsuccessful and unauthorised absence persists, the school may refer the case to the local authority for formal intervention which can, in some circumstances, lead to legal action.</w:t>
      </w:r>
    </w:p>
    <w:p w14:paraId="3D7E21FA" w14:textId="77777777" w:rsidR="001A6364" w:rsidRDefault="001A6364" w:rsidP="001A6364">
      <w:pPr>
        <w:rPr>
          <w:rFonts w:ascii="Calibri" w:hAnsi="Calibri" w:cs="Calibri"/>
          <w:color w:val="000000"/>
          <w:sz w:val="24"/>
          <w:szCs w:val="24"/>
        </w:rPr>
      </w:pPr>
    </w:p>
    <w:p w14:paraId="2AEA4558" w14:textId="77777777" w:rsidR="001A6364" w:rsidRDefault="001A6364" w:rsidP="001A6364">
      <w:pPr>
        <w:rPr>
          <w:rFonts w:ascii="Calibri" w:hAnsi="Calibri" w:cs="Calibri"/>
          <w:color w:val="000000"/>
          <w:sz w:val="24"/>
          <w:szCs w:val="24"/>
        </w:rPr>
      </w:pPr>
    </w:p>
    <w:p w14:paraId="70B061B3" w14:textId="77777777" w:rsidR="001A6364" w:rsidRPr="00912489" w:rsidRDefault="001A6364" w:rsidP="001A6364">
      <w:pPr>
        <w:rPr>
          <w:rFonts w:ascii="Calibri" w:hAnsi="Calibri" w:cs="Calibri"/>
        </w:rPr>
      </w:pPr>
      <w:r w:rsidRPr="00912489">
        <w:rPr>
          <w:rFonts w:ascii="Calibri" w:hAnsi="Calibri" w:cs="Calibri"/>
          <w:color w:val="000000"/>
          <w:sz w:val="24"/>
          <w:szCs w:val="24"/>
        </w:rPr>
        <w:t xml:space="preserve">Please bring to the meeting any information which you feel would be helpful (for example: medical evidence, appointment letters, details of support agencies already involved). If you are unable to attend at the time given, contact the school as soon as possible on </w:t>
      </w:r>
      <w:r>
        <w:rPr>
          <w:rFonts w:ascii="Calibri" w:hAnsi="Calibri" w:cs="Calibri"/>
          <w:color w:val="000000"/>
          <w:sz w:val="24"/>
          <w:szCs w:val="24"/>
        </w:rPr>
        <w:t>01924 830 096</w:t>
      </w:r>
      <w:r w:rsidRPr="00912489">
        <w:rPr>
          <w:rFonts w:ascii="Calibri" w:hAnsi="Calibri" w:cs="Calibri"/>
          <w:color w:val="000000"/>
          <w:sz w:val="24"/>
          <w:szCs w:val="24"/>
        </w:rPr>
        <w:t xml:space="preserve"> to arrange an alternative appointment. If you prefer, you may nominate a representative to attend with you.</w:t>
      </w:r>
    </w:p>
    <w:p w14:paraId="39A1018B" w14:textId="77777777" w:rsidR="001A6364" w:rsidRPr="00912489" w:rsidRDefault="001A6364" w:rsidP="001A6364">
      <w:pPr>
        <w:rPr>
          <w:rFonts w:ascii="Calibri" w:hAnsi="Calibri" w:cs="Calibri"/>
        </w:rPr>
      </w:pPr>
      <w:r w:rsidRPr="00912489">
        <w:rPr>
          <w:rFonts w:ascii="Calibri" w:hAnsi="Calibri" w:cs="Calibri"/>
          <w:color w:val="000000"/>
          <w:sz w:val="24"/>
          <w:szCs w:val="24"/>
        </w:rPr>
        <w:t>A copy of your child’s current Registration Certificate is enclosed for your information.</w:t>
      </w:r>
    </w:p>
    <w:p w14:paraId="70C51287" w14:textId="77777777" w:rsidR="001A6364" w:rsidRPr="00912489" w:rsidRDefault="001A6364" w:rsidP="001A6364">
      <w:pPr>
        <w:rPr>
          <w:rFonts w:ascii="Calibri" w:hAnsi="Calibri" w:cs="Calibri"/>
        </w:rPr>
      </w:pPr>
      <w:r w:rsidRPr="00912489">
        <w:rPr>
          <w:rFonts w:ascii="Calibri" w:hAnsi="Calibri" w:cs="Calibri"/>
          <w:color w:val="000000"/>
          <w:sz w:val="24"/>
          <w:szCs w:val="24"/>
        </w:rPr>
        <w:t>Legal reminder</w:t>
      </w:r>
      <w:r>
        <w:rPr>
          <w:rFonts w:ascii="Calibri" w:hAnsi="Calibri" w:cs="Calibri"/>
          <w:color w:val="000000"/>
          <w:sz w:val="24"/>
          <w:szCs w:val="24"/>
        </w:rPr>
        <w:t>:</w:t>
      </w:r>
      <w:r w:rsidRPr="00912489">
        <w:rPr>
          <w:rFonts w:ascii="Calibri" w:hAnsi="Calibri" w:cs="Calibri"/>
          <w:color w:val="000000"/>
          <w:sz w:val="24"/>
          <w:szCs w:val="24"/>
        </w:rPr>
        <w:br/>
        <w:t>It is the legal responsibility of every parent / carer to ensure that a child of compulsory school age receives an efficient, full-time education. Continued unauthorised absence may result in the school referring the matter to the local authority for consideration of statutory action.</w:t>
      </w:r>
    </w:p>
    <w:p w14:paraId="5364A77F" w14:textId="77777777" w:rsidR="001A6364" w:rsidRPr="00912489" w:rsidRDefault="001A6364" w:rsidP="001A6364">
      <w:pPr>
        <w:rPr>
          <w:rFonts w:ascii="Calibri" w:hAnsi="Calibri" w:cs="Calibri"/>
        </w:rPr>
      </w:pPr>
      <w:r w:rsidRPr="00912489">
        <w:rPr>
          <w:rFonts w:ascii="Calibri" w:hAnsi="Calibri" w:cs="Calibri"/>
          <w:color w:val="000000"/>
          <w:sz w:val="24"/>
          <w:szCs w:val="24"/>
        </w:rPr>
        <w:t xml:space="preserve">Please confirm your attendance by contacting the school office by telephoning </w:t>
      </w:r>
      <w:r>
        <w:rPr>
          <w:rFonts w:ascii="Calibri" w:hAnsi="Calibri" w:cs="Calibri"/>
          <w:color w:val="000000"/>
          <w:sz w:val="24"/>
          <w:szCs w:val="24"/>
        </w:rPr>
        <w:t>01924 830 096</w:t>
      </w:r>
      <w:r w:rsidRPr="00912489">
        <w:rPr>
          <w:rFonts w:ascii="Calibri" w:hAnsi="Calibri" w:cs="Calibri"/>
          <w:color w:val="000000"/>
          <w:sz w:val="24"/>
          <w:szCs w:val="24"/>
        </w:rPr>
        <w:t xml:space="preserve"> </w:t>
      </w:r>
    </w:p>
    <w:p w14:paraId="577AA70D" w14:textId="7F3CB22D" w:rsidR="001A6364" w:rsidRDefault="001A6364" w:rsidP="001A6364">
      <w:pPr>
        <w:rPr>
          <w:rFonts w:ascii="Calibri" w:hAnsi="Calibri" w:cs="Calibri"/>
          <w:color w:val="000000"/>
          <w:sz w:val="24"/>
          <w:szCs w:val="24"/>
        </w:rPr>
      </w:pPr>
      <w:r w:rsidRPr="00912489">
        <w:rPr>
          <w:rFonts w:ascii="Calibri" w:hAnsi="Calibri" w:cs="Calibri"/>
          <w:color w:val="000000"/>
          <w:sz w:val="24"/>
          <w:szCs w:val="24"/>
        </w:rPr>
        <w:t xml:space="preserve">Yours </w:t>
      </w:r>
      <w:r w:rsidR="00510561">
        <w:rPr>
          <w:rFonts w:ascii="Calibri" w:hAnsi="Calibri" w:cs="Calibri"/>
          <w:color w:val="000000"/>
          <w:sz w:val="24"/>
          <w:szCs w:val="24"/>
        </w:rPr>
        <w:t>faithfully</w:t>
      </w:r>
      <w:r w:rsidRPr="00912489">
        <w:rPr>
          <w:rFonts w:ascii="Calibri" w:hAnsi="Calibri" w:cs="Calibri"/>
          <w:color w:val="000000"/>
          <w:sz w:val="24"/>
          <w:szCs w:val="24"/>
        </w:rPr>
        <w:t>,</w:t>
      </w:r>
    </w:p>
    <w:p w14:paraId="1767777D" w14:textId="77777777" w:rsidR="001A6364" w:rsidRDefault="001A6364" w:rsidP="001A6364">
      <w:pPr>
        <w:rPr>
          <w:rFonts w:ascii="Calibri" w:hAnsi="Calibri" w:cs="Calibri"/>
          <w:color w:val="000000"/>
          <w:sz w:val="24"/>
          <w:szCs w:val="24"/>
        </w:rPr>
      </w:pPr>
    </w:p>
    <w:p w14:paraId="775FC11C" w14:textId="77777777" w:rsidR="001A6364" w:rsidRPr="00912489" w:rsidRDefault="001A6364" w:rsidP="001A6364">
      <w:pPr>
        <w:rPr>
          <w:rFonts w:ascii="Calibri" w:hAnsi="Calibri" w:cs="Calibri"/>
        </w:rPr>
      </w:pPr>
    </w:p>
    <w:p w14:paraId="2F80530C" w14:textId="77777777" w:rsidR="001A6364" w:rsidRDefault="001A6364" w:rsidP="001A6364">
      <w:pPr>
        <w:rPr>
          <w:rFonts w:ascii="Calibri" w:hAnsi="Calibri" w:cs="Calibri"/>
          <w:color w:val="000000"/>
          <w:sz w:val="24"/>
          <w:szCs w:val="24"/>
        </w:rPr>
      </w:pPr>
      <w:r>
        <w:rPr>
          <w:rFonts w:ascii="Calibri" w:hAnsi="Calibri" w:cs="Calibri"/>
          <w:color w:val="000000"/>
          <w:sz w:val="24"/>
          <w:szCs w:val="24"/>
        </w:rPr>
        <w:t>Jennie Allport</w:t>
      </w:r>
    </w:p>
    <w:p w14:paraId="68FEC135" w14:textId="77777777" w:rsidR="001A6364" w:rsidRPr="00EE51DF" w:rsidRDefault="001A6364" w:rsidP="001A6364">
      <w:pPr>
        <w:rPr>
          <w:rFonts w:ascii="Calibri" w:hAnsi="Calibri" w:cs="Calibri"/>
        </w:rPr>
      </w:pPr>
      <w:r w:rsidRPr="00912489">
        <w:rPr>
          <w:rFonts w:ascii="Calibri" w:hAnsi="Calibri" w:cs="Calibri"/>
          <w:color w:val="000000"/>
          <w:sz w:val="24"/>
          <w:szCs w:val="24"/>
        </w:rPr>
        <w:t>Headteacher</w:t>
      </w:r>
      <w:r w:rsidRPr="00912489">
        <w:rPr>
          <w:rFonts w:ascii="Calibri" w:hAnsi="Calibri" w:cs="Calibri"/>
          <w:color w:val="000000"/>
          <w:sz w:val="24"/>
          <w:szCs w:val="24"/>
        </w:rPr>
        <w:br/>
      </w:r>
      <w:r w:rsidRPr="00EE51DF">
        <w:rPr>
          <w:rFonts w:ascii="Calibri" w:hAnsi="Calibri" w:cs="Calibri"/>
          <w:color w:val="000000"/>
          <w:sz w:val="24"/>
          <w:szCs w:val="24"/>
        </w:rPr>
        <w:t>Tel: 01924 830 096</w:t>
      </w:r>
      <w:r w:rsidRPr="00EE51DF">
        <w:rPr>
          <w:rFonts w:ascii="Calibri" w:hAnsi="Calibri" w:cs="Calibri"/>
          <w:color w:val="000000"/>
          <w:sz w:val="24"/>
          <w:szCs w:val="24"/>
        </w:rPr>
        <w:br/>
      </w:r>
    </w:p>
    <w:p w14:paraId="104703E5" w14:textId="77777777" w:rsidR="001A6364" w:rsidRPr="00A207B4" w:rsidRDefault="001A6364" w:rsidP="001A6364"/>
    <w:p w14:paraId="2A9801C5" w14:textId="77777777" w:rsidR="001A6364" w:rsidRDefault="001A6364" w:rsidP="00404367">
      <w:pPr>
        <w:rPr>
          <w:rFonts w:ascii="Calibri" w:hAnsi="Calibri" w:cs="Calibri"/>
          <w:b/>
          <w:bCs/>
          <w:sz w:val="24"/>
          <w:szCs w:val="24"/>
        </w:rPr>
      </w:pPr>
    </w:p>
    <w:p w14:paraId="56158E8E" w14:textId="77777777" w:rsidR="001A6364" w:rsidRDefault="001A6364" w:rsidP="00404367">
      <w:pPr>
        <w:rPr>
          <w:rFonts w:ascii="Calibri" w:hAnsi="Calibri" w:cs="Calibri"/>
          <w:b/>
          <w:bCs/>
          <w:sz w:val="24"/>
          <w:szCs w:val="24"/>
        </w:rPr>
      </w:pPr>
    </w:p>
    <w:p w14:paraId="7DDA77D9" w14:textId="77777777" w:rsidR="001A6364" w:rsidRDefault="001A6364" w:rsidP="00404367">
      <w:pPr>
        <w:rPr>
          <w:rFonts w:ascii="Calibri" w:hAnsi="Calibri" w:cs="Calibri"/>
          <w:b/>
          <w:bCs/>
          <w:sz w:val="24"/>
          <w:szCs w:val="24"/>
        </w:rPr>
      </w:pPr>
    </w:p>
    <w:p w14:paraId="2BA2427F" w14:textId="77777777" w:rsidR="001A6364" w:rsidRDefault="001A6364" w:rsidP="00404367">
      <w:pPr>
        <w:rPr>
          <w:rFonts w:ascii="Calibri" w:hAnsi="Calibri" w:cs="Calibri"/>
          <w:b/>
          <w:bCs/>
          <w:sz w:val="24"/>
          <w:szCs w:val="24"/>
        </w:rPr>
      </w:pPr>
    </w:p>
    <w:p w14:paraId="796458FC" w14:textId="77777777" w:rsidR="001A6364" w:rsidRDefault="001A6364" w:rsidP="00404367">
      <w:pPr>
        <w:rPr>
          <w:rFonts w:ascii="Calibri" w:hAnsi="Calibri" w:cs="Calibri"/>
          <w:b/>
          <w:bCs/>
          <w:sz w:val="24"/>
          <w:szCs w:val="24"/>
        </w:rPr>
      </w:pPr>
    </w:p>
    <w:p w14:paraId="1136B31F" w14:textId="77777777" w:rsidR="001A6364" w:rsidRDefault="001A6364" w:rsidP="00404367">
      <w:pPr>
        <w:rPr>
          <w:rFonts w:ascii="Calibri" w:hAnsi="Calibri" w:cs="Calibri"/>
          <w:b/>
          <w:bCs/>
          <w:sz w:val="24"/>
          <w:szCs w:val="24"/>
        </w:rPr>
      </w:pPr>
    </w:p>
    <w:p w14:paraId="754F5676" w14:textId="77777777" w:rsidR="001A6364" w:rsidRDefault="001A6364" w:rsidP="00404367">
      <w:pPr>
        <w:rPr>
          <w:rFonts w:ascii="Calibri" w:hAnsi="Calibri" w:cs="Calibri"/>
          <w:b/>
          <w:bCs/>
          <w:sz w:val="24"/>
          <w:szCs w:val="24"/>
        </w:rPr>
      </w:pPr>
    </w:p>
    <w:p w14:paraId="586DFA83" w14:textId="77777777" w:rsidR="001A6364" w:rsidRDefault="001A6364" w:rsidP="00404367">
      <w:pPr>
        <w:rPr>
          <w:rFonts w:ascii="Calibri" w:hAnsi="Calibri" w:cs="Calibri"/>
          <w:b/>
          <w:bCs/>
          <w:sz w:val="24"/>
          <w:szCs w:val="24"/>
        </w:rPr>
      </w:pPr>
    </w:p>
    <w:p w14:paraId="70AC68E3" w14:textId="77777777" w:rsidR="001A6364" w:rsidRDefault="001A6364" w:rsidP="00404367">
      <w:pPr>
        <w:rPr>
          <w:rFonts w:ascii="Calibri" w:hAnsi="Calibri" w:cs="Calibri"/>
          <w:b/>
          <w:bCs/>
          <w:sz w:val="24"/>
          <w:szCs w:val="24"/>
        </w:rPr>
      </w:pPr>
    </w:p>
    <w:p w14:paraId="49D6BD76" w14:textId="77777777" w:rsidR="001A6364" w:rsidRDefault="001A6364" w:rsidP="00404367">
      <w:pPr>
        <w:rPr>
          <w:rFonts w:ascii="Calibri" w:hAnsi="Calibri" w:cs="Calibri"/>
          <w:b/>
          <w:bCs/>
          <w:sz w:val="24"/>
          <w:szCs w:val="24"/>
        </w:rPr>
      </w:pPr>
    </w:p>
    <w:p w14:paraId="01DAF237" w14:textId="77777777" w:rsidR="001A6364" w:rsidRDefault="001A6364" w:rsidP="00404367">
      <w:pPr>
        <w:rPr>
          <w:rFonts w:ascii="Calibri" w:hAnsi="Calibri" w:cs="Calibri"/>
          <w:b/>
          <w:bCs/>
          <w:sz w:val="24"/>
          <w:szCs w:val="24"/>
        </w:rPr>
      </w:pPr>
    </w:p>
    <w:p w14:paraId="3781AD1D" w14:textId="77777777" w:rsidR="001A6364" w:rsidRDefault="001A6364" w:rsidP="00404367">
      <w:pPr>
        <w:rPr>
          <w:rFonts w:ascii="Calibri" w:hAnsi="Calibri" w:cs="Calibri"/>
          <w:b/>
          <w:bCs/>
          <w:sz w:val="24"/>
          <w:szCs w:val="24"/>
        </w:rPr>
      </w:pPr>
    </w:p>
    <w:p w14:paraId="63E8612E" w14:textId="77777777" w:rsidR="001A6364" w:rsidRDefault="001A6364" w:rsidP="00404367">
      <w:pPr>
        <w:rPr>
          <w:rFonts w:ascii="Calibri" w:hAnsi="Calibri" w:cs="Calibri"/>
          <w:b/>
          <w:bCs/>
          <w:sz w:val="24"/>
          <w:szCs w:val="24"/>
        </w:rPr>
      </w:pPr>
    </w:p>
    <w:p w14:paraId="43CBF145" w14:textId="5328096A" w:rsidR="001A6364" w:rsidRDefault="001A6364" w:rsidP="00404367">
      <w:pPr>
        <w:rPr>
          <w:rFonts w:ascii="Calibri" w:hAnsi="Calibri" w:cs="Calibri"/>
          <w:b/>
          <w:bCs/>
          <w:sz w:val="24"/>
          <w:szCs w:val="24"/>
        </w:rPr>
      </w:pPr>
      <w:r>
        <w:rPr>
          <w:rFonts w:ascii="Calibri" w:hAnsi="Calibri" w:cs="Calibri"/>
          <w:b/>
          <w:bCs/>
          <w:sz w:val="24"/>
          <w:szCs w:val="24"/>
        </w:rPr>
        <w:lastRenderedPageBreak/>
        <w:t>Appendix H – Stage 3 Attendance Improvement Plan</w:t>
      </w:r>
    </w:p>
    <w:p w14:paraId="2F0C7B6B" w14:textId="77777777" w:rsidR="00807ACD" w:rsidRPr="005F2A24" w:rsidRDefault="00807ACD" w:rsidP="00807ACD">
      <w:pPr>
        <w:spacing w:before="299" w:after="299"/>
        <w:outlineLvl w:val="1"/>
        <w:rPr>
          <w:rFonts w:cstheme="minorHAnsi"/>
          <w:i/>
          <w:iCs/>
          <w:color w:val="00B050"/>
          <w:sz w:val="14"/>
          <w:szCs w:val="14"/>
        </w:rPr>
      </w:pPr>
      <w:r w:rsidRPr="005F2A24">
        <w:rPr>
          <w:rFonts w:cstheme="minorHAnsi"/>
          <w:b/>
          <w:bCs/>
          <w:color w:val="000000"/>
          <w:sz w:val="32"/>
          <w:szCs w:val="32"/>
        </w:rPr>
        <w:t xml:space="preserve">Attendance Improvement Plan (long term) - </w:t>
      </w:r>
      <w:r w:rsidRPr="005F2A24">
        <w:rPr>
          <w:rFonts w:cstheme="minorHAnsi"/>
          <w:b/>
          <w:bCs/>
          <w:i/>
          <w:iCs/>
          <w:color w:val="00B050"/>
          <w:sz w:val="24"/>
          <w:szCs w:val="24"/>
        </w:rPr>
        <w:t>Examples</w:t>
      </w:r>
    </w:p>
    <w:tbl>
      <w:tblPr>
        <w:tblStyle w:val="TableGrid"/>
        <w:tblW w:w="0" w:type="auto"/>
        <w:tblLook w:val="04A0" w:firstRow="1" w:lastRow="0" w:firstColumn="1" w:lastColumn="0" w:noHBand="0" w:noVBand="1"/>
      </w:tblPr>
      <w:tblGrid>
        <w:gridCol w:w="3204"/>
        <w:gridCol w:w="5812"/>
      </w:tblGrid>
      <w:tr w:rsidR="00807ACD" w:rsidRPr="005F2A24" w14:paraId="4CD4ED90" w14:textId="77777777" w:rsidTr="006D4846">
        <w:tc>
          <w:tcPr>
            <w:tcW w:w="3539" w:type="dxa"/>
            <w:shd w:val="clear" w:color="auto" w:fill="DEEAF6" w:themeFill="accent1" w:themeFillTint="33"/>
          </w:tcPr>
          <w:p w14:paraId="0CE788F2" w14:textId="77777777" w:rsidR="00807ACD" w:rsidRPr="005F2A24" w:rsidRDefault="00807ACD" w:rsidP="006D4846">
            <w:pPr>
              <w:rPr>
                <w:rFonts w:cstheme="minorHAnsi"/>
                <w:sz w:val="24"/>
                <w:szCs w:val="24"/>
              </w:rPr>
            </w:pPr>
            <w:r w:rsidRPr="005F2A24">
              <w:rPr>
                <w:rFonts w:cstheme="minorHAnsi"/>
                <w:sz w:val="24"/>
                <w:szCs w:val="24"/>
              </w:rPr>
              <w:t>Pupil Name:</w:t>
            </w:r>
          </w:p>
        </w:tc>
        <w:tc>
          <w:tcPr>
            <w:tcW w:w="6946" w:type="dxa"/>
          </w:tcPr>
          <w:p w14:paraId="297D73EC" w14:textId="77777777" w:rsidR="00807ACD" w:rsidRPr="005F2A24" w:rsidRDefault="00807ACD" w:rsidP="006D4846">
            <w:pPr>
              <w:rPr>
                <w:rFonts w:cstheme="minorHAnsi"/>
                <w:b/>
                <w:bCs/>
                <w:sz w:val="24"/>
                <w:szCs w:val="24"/>
              </w:rPr>
            </w:pPr>
          </w:p>
        </w:tc>
      </w:tr>
      <w:tr w:rsidR="00807ACD" w:rsidRPr="005F2A24" w14:paraId="07B6EE72" w14:textId="77777777" w:rsidTr="006D4846">
        <w:tc>
          <w:tcPr>
            <w:tcW w:w="3539" w:type="dxa"/>
            <w:shd w:val="clear" w:color="auto" w:fill="DEEAF6" w:themeFill="accent1" w:themeFillTint="33"/>
          </w:tcPr>
          <w:p w14:paraId="1FAA9C6F" w14:textId="77777777" w:rsidR="00807ACD" w:rsidRPr="005F2A24" w:rsidRDefault="00807ACD" w:rsidP="006D4846">
            <w:pPr>
              <w:rPr>
                <w:rFonts w:cstheme="minorHAnsi"/>
                <w:sz w:val="24"/>
                <w:szCs w:val="24"/>
              </w:rPr>
            </w:pPr>
            <w:r w:rsidRPr="005F2A24">
              <w:rPr>
                <w:rFonts w:cstheme="minorHAnsi"/>
                <w:sz w:val="24"/>
                <w:szCs w:val="24"/>
              </w:rPr>
              <w:t>Present Attendance %</w:t>
            </w:r>
          </w:p>
        </w:tc>
        <w:tc>
          <w:tcPr>
            <w:tcW w:w="6946" w:type="dxa"/>
          </w:tcPr>
          <w:p w14:paraId="6F40101C" w14:textId="77777777" w:rsidR="00807ACD" w:rsidRPr="005F2A24" w:rsidRDefault="00807ACD" w:rsidP="006D4846">
            <w:pPr>
              <w:rPr>
                <w:rFonts w:cstheme="minorHAnsi"/>
                <w:b/>
                <w:bCs/>
                <w:sz w:val="24"/>
                <w:szCs w:val="24"/>
              </w:rPr>
            </w:pPr>
          </w:p>
        </w:tc>
      </w:tr>
      <w:tr w:rsidR="00807ACD" w:rsidRPr="005F2A24" w14:paraId="6CB65B6D" w14:textId="77777777" w:rsidTr="006D4846">
        <w:tc>
          <w:tcPr>
            <w:tcW w:w="3539" w:type="dxa"/>
            <w:shd w:val="clear" w:color="auto" w:fill="DEEAF6" w:themeFill="accent1" w:themeFillTint="33"/>
          </w:tcPr>
          <w:p w14:paraId="0FE65107" w14:textId="77777777" w:rsidR="00807ACD" w:rsidRPr="005F2A24" w:rsidRDefault="00807ACD" w:rsidP="006D4846">
            <w:pPr>
              <w:rPr>
                <w:rFonts w:cstheme="minorHAnsi"/>
                <w:sz w:val="24"/>
                <w:szCs w:val="24"/>
              </w:rPr>
            </w:pPr>
            <w:r w:rsidRPr="005F2A24">
              <w:rPr>
                <w:rFonts w:cstheme="minorHAnsi"/>
                <w:sz w:val="24"/>
                <w:szCs w:val="24"/>
              </w:rPr>
              <w:t>Authorised Attendance %</w:t>
            </w:r>
          </w:p>
        </w:tc>
        <w:tc>
          <w:tcPr>
            <w:tcW w:w="6946" w:type="dxa"/>
          </w:tcPr>
          <w:p w14:paraId="11BF2335" w14:textId="77777777" w:rsidR="00807ACD" w:rsidRPr="005F2A24" w:rsidRDefault="00807ACD" w:rsidP="006D4846">
            <w:pPr>
              <w:rPr>
                <w:rFonts w:cstheme="minorHAnsi"/>
                <w:b/>
                <w:bCs/>
                <w:sz w:val="24"/>
                <w:szCs w:val="24"/>
              </w:rPr>
            </w:pPr>
          </w:p>
        </w:tc>
      </w:tr>
      <w:tr w:rsidR="00807ACD" w:rsidRPr="005F2A24" w14:paraId="3F5C9D2F" w14:textId="77777777" w:rsidTr="006D4846">
        <w:tc>
          <w:tcPr>
            <w:tcW w:w="3539" w:type="dxa"/>
            <w:shd w:val="clear" w:color="auto" w:fill="DEEAF6" w:themeFill="accent1" w:themeFillTint="33"/>
          </w:tcPr>
          <w:p w14:paraId="2ADE6720" w14:textId="77777777" w:rsidR="00807ACD" w:rsidRPr="005F2A24" w:rsidRDefault="00807ACD" w:rsidP="006D4846">
            <w:pPr>
              <w:tabs>
                <w:tab w:val="left" w:pos="2850"/>
              </w:tabs>
              <w:rPr>
                <w:rFonts w:cstheme="minorHAnsi"/>
                <w:sz w:val="24"/>
                <w:szCs w:val="24"/>
              </w:rPr>
            </w:pPr>
            <w:r w:rsidRPr="005F2A24">
              <w:rPr>
                <w:rFonts w:cstheme="minorHAnsi"/>
                <w:sz w:val="24"/>
                <w:szCs w:val="24"/>
              </w:rPr>
              <w:t>Unauthorised Attendance %</w:t>
            </w:r>
          </w:p>
        </w:tc>
        <w:tc>
          <w:tcPr>
            <w:tcW w:w="6946" w:type="dxa"/>
          </w:tcPr>
          <w:p w14:paraId="3126FA49" w14:textId="77777777" w:rsidR="00807ACD" w:rsidRPr="005F2A24" w:rsidRDefault="00807ACD" w:rsidP="006D4846">
            <w:pPr>
              <w:rPr>
                <w:rFonts w:cstheme="minorHAnsi"/>
                <w:b/>
                <w:bCs/>
                <w:sz w:val="24"/>
                <w:szCs w:val="24"/>
              </w:rPr>
            </w:pPr>
          </w:p>
        </w:tc>
      </w:tr>
      <w:tr w:rsidR="00807ACD" w:rsidRPr="005F2A24" w14:paraId="413F9BA1" w14:textId="77777777" w:rsidTr="006D4846">
        <w:tc>
          <w:tcPr>
            <w:tcW w:w="3539" w:type="dxa"/>
            <w:shd w:val="clear" w:color="auto" w:fill="DEEAF6" w:themeFill="accent1" w:themeFillTint="33"/>
          </w:tcPr>
          <w:p w14:paraId="5F06E5AB" w14:textId="77777777" w:rsidR="00807ACD" w:rsidRPr="005F2A24" w:rsidRDefault="00807ACD" w:rsidP="006D4846">
            <w:pPr>
              <w:rPr>
                <w:rFonts w:cstheme="minorHAnsi"/>
                <w:sz w:val="24"/>
                <w:szCs w:val="24"/>
              </w:rPr>
            </w:pPr>
            <w:r w:rsidRPr="005F2A24">
              <w:rPr>
                <w:rFonts w:cstheme="minorHAnsi"/>
                <w:sz w:val="24"/>
                <w:szCs w:val="24"/>
              </w:rPr>
              <w:t>Date of plan:</w:t>
            </w:r>
          </w:p>
        </w:tc>
        <w:tc>
          <w:tcPr>
            <w:tcW w:w="6946" w:type="dxa"/>
          </w:tcPr>
          <w:p w14:paraId="26A5C9E8" w14:textId="77777777" w:rsidR="00807ACD" w:rsidRPr="005F2A24" w:rsidRDefault="00807ACD" w:rsidP="006D4846">
            <w:pPr>
              <w:rPr>
                <w:rFonts w:cstheme="minorHAnsi"/>
                <w:b/>
                <w:bCs/>
                <w:sz w:val="24"/>
                <w:szCs w:val="24"/>
              </w:rPr>
            </w:pPr>
          </w:p>
        </w:tc>
      </w:tr>
    </w:tbl>
    <w:p w14:paraId="40423ADE" w14:textId="77777777" w:rsidR="00807ACD" w:rsidRPr="005F2A24" w:rsidRDefault="00807ACD" w:rsidP="00807ACD">
      <w:pPr>
        <w:rPr>
          <w:rFonts w:cstheme="minorHAnsi"/>
        </w:rPr>
      </w:pPr>
    </w:p>
    <w:tbl>
      <w:tblPr>
        <w:tblStyle w:val="TableGrid"/>
        <w:tblW w:w="0" w:type="auto"/>
        <w:tblLook w:val="04A0" w:firstRow="1" w:lastRow="0" w:firstColumn="1" w:lastColumn="0" w:noHBand="0" w:noVBand="1"/>
      </w:tblPr>
      <w:tblGrid>
        <w:gridCol w:w="9016"/>
      </w:tblGrid>
      <w:tr w:rsidR="00807ACD" w:rsidRPr="005F2A24" w14:paraId="70994EED" w14:textId="77777777" w:rsidTr="006D4846">
        <w:tc>
          <w:tcPr>
            <w:tcW w:w="10485" w:type="dxa"/>
            <w:shd w:val="clear" w:color="auto" w:fill="DEEAF6" w:themeFill="accent1" w:themeFillTint="33"/>
          </w:tcPr>
          <w:p w14:paraId="47D92626" w14:textId="77777777" w:rsidR="00807ACD" w:rsidRPr="005F2A24" w:rsidRDefault="00807ACD" w:rsidP="006D4846">
            <w:pPr>
              <w:rPr>
                <w:rFonts w:cstheme="minorHAnsi"/>
                <w:sz w:val="28"/>
                <w:szCs w:val="28"/>
              </w:rPr>
            </w:pPr>
            <w:r w:rsidRPr="005F2A24">
              <w:rPr>
                <w:rFonts w:cstheme="minorHAnsi"/>
                <w:sz w:val="28"/>
                <w:szCs w:val="28"/>
              </w:rPr>
              <w:t>Context: In consultation with all stakeholders</w:t>
            </w:r>
          </w:p>
        </w:tc>
      </w:tr>
      <w:tr w:rsidR="00807ACD" w:rsidRPr="005F2A24" w14:paraId="7A25FDAD" w14:textId="77777777" w:rsidTr="006D4846">
        <w:tc>
          <w:tcPr>
            <w:tcW w:w="10485" w:type="dxa"/>
          </w:tcPr>
          <w:p w14:paraId="4475D31B" w14:textId="77777777" w:rsidR="00807ACD" w:rsidRPr="005F2A24" w:rsidRDefault="00807ACD" w:rsidP="006D4846">
            <w:pPr>
              <w:rPr>
                <w:rFonts w:cstheme="minorHAnsi"/>
                <w:sz w:val="24"/>
                <w:szCs w:val="24"/>
              </w:rPr>
            </w:pPr>
            <w:r w:rsidRPr="005F2A24">
              <w:rPr>
                <w:rFonts w:cstheme="minorHAnsi"/>
                <w:sz w:val="24"/>
                <w:szCs w:val="24"/>
              </w:rPr>
              <w:t>Historic and current barriers:</w:t>
            </w:r>
          </w:p>
          <w:p w14:paraId="77309A22" w14:textId="77777777" w:rsidR="00807ACD" w:rsidRPr="005F2A24" w:rsidRDefault="00807ACD" w:rsidP="006D4846">
            <w:pPr>
              <w:rPr>
                <w:rFonts w:cstheme="minorHAnsi"/>
                <w:sz w:val="24"/>
                <w:szCs w:val="24"/>
              </w:rPr>
            </w:pPr>
          </w:p>
          <w:p w14:paraId="1E95F6B3" w14:textId="77777777" w:rsidR="00807ACD" w:rsidRPr="005F2A24" w:rsidRDefault="00807ACD" w:rsidP="006D4846">
            <w:pPr>
              <w:rPr>
                <w:rFonts w:cstheme="minorHAnsi"/>
                <w:sz w:val="24"/>
                <w:szCs w:val="24"/>
              </w:rPr>
            </w:pPr>
          </w:p>
        </w:tc>
      </w:tr>
    </w:tbl>
    <w:p w14:paraId="1E81CF16" w14:textId="77777777" w:rsidR="00807ACD" w:rsidRPr="005F2A24" w:rsidRDefault="00807ACD" w:rsidP="00807ACD">
      <w:pPr>
        <w:rPr>
          <w:rFonts w:cstheme="minorHAnsi"/>
        </w:rPr>
      </w:pPr>
    </w:p>
    <w:tbl>
      <w:tblPr>
        <w:tblStyle w:val="TableGrid"/>
        <w:tblW w:w="0" w:type="auto"/>
        <w:tblLook w:val="04A0" w:firstRow="1" w:lastRow="0" w:firstColumn="1" w:lastColumn="0" w:noHBand="0" w:noVBand="1"/>
      </w:tblPr>
      <w:tblGrid>
        <w:gridCol w:w="2693"/>
        <w:gridCol w:w="3114"/>
        <w:gridCol w:w="3209"/>
      </w:tblGrid>
      <w:tr w:rsidR="00807ACD" w:rsidRPr="005F2A24" w14:paraId="09F17DFF" w14:textId="77777777" w:rsidTr="001F1954">
        <w:tc>
          <w:tcPr>
            <w:tcW w:w="9016" w:type="dxa"/>
            <w:gridSpan w:val="3"/>
            <w:shd w:val="clear" w:color="auto" w:fill="DEEAF6" w:themeFill="accent1" w:themeFillTint="33"/>
          </w:tcPr>
          <w:p w14:paraId="74F22E92" w14:textId="77777777" w:rsidR="00807ACD" w:rsidRPr="005F2A24" w:rsidRDefault="00807ACD" w:rsidP="006D4846">
            <w:pPr>
              <w:rPr>
                <w:rFonts w:cstheme="minorHAnsi"/>
                <w:sz w:val="28"/>
                <w:szCs w:val="28"/>
              </w:rPr>
            </w:pPr>
            <w:r w:rsidRPr="005F2A24">
              <w:rPr>
                <w:rFonts w:cstheme="minorHAnsi"/>
                <w:sz w:val="28"/>
                <w:szCs w:val="28"/>
              </w:rPr>
              <w:t xml:space="preserve">Attendance improvement targets: </w:t>
            </w:r>
          </w:p>
        </w:tc>
      </w:tr>
      <w:tr w:rsidR="00807ACD" w:rsidRPr="005F2A24" w14:paraId="1607D75F" w14:textId="77777777" w:rsidTr="001F1954">
        <w:tc>
          <w:tcPr>
            <w:tcW w:w="9016" w:type="dxa"/>
            <w:gridSpan w:val="3"/>
          </w:tcPr>
          <w:p w14:paraId="107B42EE" w14:textId="77777777" w:rsidR="00807ACD" w:rsidRPr="005F2A24" w:rsidRDefault="00807ACD" w:rsidP="006D4846">
            <w:pPr>
              <w:rPr>
                <w:rFonts w:cstheme="minorHAnsi"/>
                <w:i/>
                <w:iCs/>
                <w:color w:val="00B050"/>
              </w:rPr>
            </w:pPr>
            <w:r w:rsidRPr="005F2A24">
              <w:rPr>
                <w:rFonts w:cstheme="minorHAnsi"/>
                <w:i/>
                <w:iCs/>
                <w:color w:val="00B050"/>
              </w:rPr>
              <w:t>Small steps – walk into the building, enter the car park, visit after school or out of hours, access virtual lessons.  These small steps to be reflected in improved attendance data over time.</w:t>
            </w:r>
          </w:p>
          <w:p w14:paraId="63C36D24" w14:textId="77777777" w:rsidR="00807ACD" w:rsidRPr="005F2A24" w:rsidRDefault="00807ACD" w:rsidP="006D4846">
            <w:pPr>
              <w:rPr>
                <w:rFonts w:cstheme="minorHAnsi"/>
                <w:sz w:val="18"/>
                <w:szCs w:val="18"/>
              </w:rPr>
            </w:pPr>
          </w:p>
          <w:p w14:paraId="5B3EDF42" w14:textId="77777777" w:rsidR="00807ACD" w:rsidRPr="005F2A24" w:rsidRDefault="00807ACD" w:rsidP="006D4846">
            <w:pPr>
              <w:rPr>
                <w:rFonts w:cstheme="minorHAnsi"/>
                <w:color w:val="000000"/>
              </w:rPr>
            </w:pPr>
          </w:p>
        </w:tc>
      </w:tr>
      <w:tr w:rsidR="00807ACD" w:rsidRPr="005F2A24" w14:paraId="74FEBF0F" w14:textId="77777777" w:rsidTr="001F1954">
        <w:tc>
          <w:tcPr>
            <w:tcW w:w="9016" w:type="dxa"/>
            <w:gridSpan w:val="3"/>
            <w:shd w:val="clear" w:color="auto" w:fill="DEEAF6" w:themeFill="accent1" w:themeFillTint="33"/>
          </w:tcPr>
          <w:p w14:paraId="45DE1CAC" w14:textId="77777777" w:rsidR="00807ACD" w:rsidRPr="005F2A24" w:rsidRDefault="00807ACD" w:rsidP="006D4846">
            <w:pPr>
              <w:rPr>
                <w:rFonts w:cstheme="minorHAnsi"/>
                <w:sz w:val="28"/>
                <w:szCs w:val="28"/>
              </w:rPr>
            </w:pPr>
            <w:r w:rsidRPr="005F2A24">
              <w:rPr>
                <w:rFonts w:cstheme="minorHAnsi"/>
                <w:sz w:val="28"/>
                <w:szCs w:val="28"/>
              </w:rPr>
              <w:t>Agreed reasonable adjustments:(what staff will do this week)</w:t>
            </w:r>
          </w:p>
        </w:tc>
      </w:tr>
      <w:tr w:rsidR="00807ACD" w:rsidRPr="005F2A24" w14:paraId="7D82E4E8" w14:textId="77777777" w:rsidTr="001F1954">
        <w:tc>
          <w:tcPr>
            <w:tcW w:w="9016" w:type="dxa"/>
            <w:gridSpan w:val="3"/>
          </w:tcPr>
          <w:p w14:paraId="6BF494B6" w14:textId="77777777" w:rsidR="00807ACD" w:rsidRPr="005F2A24" w:rsidRDefault="00807ACD" w:rsidP="006D4846">
            <w:pPr>
              <w:rPr>
                <w:rFonts w:cstheme="minorHAnsi"/>
                <w:i/>
                <w:iCs/>
                <w:color w:val="00B050"/>
              </w:rPr>
            </w:pPr>
            <w:r w:rsidRPr="005F2A24">
              <w:rPr>
                <w:rFonts w:cstheme="minorHAnsi"/>
                <w:i/>
                <w:iCs/>
                <w:color w:val="00B050"/>
              </w:rPr>
              <w:t xml:space="preserve">Trusted staff to meet outside of school initially, provide virtual sessions within the school day with trusted staff, 5-minute calm welcome routine, Flexible start: allow up to 15 minutes staggered arrival, Visual timetable, reduced sensory triggers at transition times </w:t>
            </w:r>
          </w:p>
          <w:p w14:paraId="20FA0A79" w14:textId="77777777" w:rsidR="00807ACD" w:rsidRPr="005F2A24" w:rsidRDefault="00807ACD" w:rsidP="006D4846">
            <w:pPr>
              <w:rPr>
                <w:rFonts w:cstheme="minorHAnsi"/>
              </w:rPr>
            </w:pPr>
          </w:p>
          <w:p w14:paraId="33707D47" w14:textId="77777777" w:rsidR="00807ACD" w:rsidRPr="005F2A24" w:rsidRDefault="00807ACD" w:rsidP="006D4846">
            <w:pPr>
              <w:rPr>
                <w:rFonts w:cstheme="minorHAnsi"/>
              </w:rPr>
            </w:pPr>
          </w:p>
        </w:tc>
      </w:tr>
      <w:tr w:rsidR="00807ACD" w:rsidRPr="005F2A24" w14:paraId="5A6BB8A8" w14:textId="77777777" w:rsidTr="001F1954">
        <w:tc>
          <w:tcPr>
            <w:tcW w:w="9016" w:type="dxa"/>
            <w:gridSpan w:val="3"/>
            <w:shd w:val="clear" w:color="auto" w:fill="DEEAF6" w:themeFill="accent1" w:themeFillTint="33"/>
          </w:tcPr>
          <w:p w14:paraId="21948980" w14:textId="77777777" w:rsidR="00807ACD" w:rsidRPr="005F2A24" w:rsidRDefault="00807ACD" w:rsidP="006D4846">
            <w:pPr>
              <w:rPr>
                <w:rFonts w:cstheme="minorHAnsi"/>
                <w:sz w:val="28"/>
                <w:szCs w:val="28"/>
              </w:rPr>
            </w:pPr>
            <w:r w:rsidRPr="005F2A24">
              <w:rPr>
                <w:rFonts w:cstheme="minorHAnsi"/>
                <w:sz w:val="28"/>
                <w:szCs w:val="28"/>
              </w:rPr>
              <w:t>Responsibilities: (who does what)</w:t>
            </w:r>
          </w:p>
        </w:tc>
      </w:tr>
      <w:tr w:rsidR="00807ACD" w:rsidRPr="005F2A24" w14:paraId="3836AA37" w14:textId="77777777" w:rsidTr="001F1954">
        <w:tc>
          <w:tcPr>
            <w:tcW w:w="9016" w:type="dxa"/>
            <w:gridSpan w:val="3"/>
          </w:tcPr>
          <w:p w14:paraId="7197F7F8" w14:textId="77777777" w:rsidR="00807ACD" w:rsidRPr="005F2A24" w:rsidRDefault="00807ACD" w:rsidP="006D4846">
            <w:pPr>
              <w:rPr>
                <w:rFonts w:cstheme="minorHAnsi"/>
                <w:i/>
                <w:iCs/>
                <w:color w:val="00B050"/>
              </w:rPr>
            </w:pPr>
            <w:r w:rsidRPr="005F2A24">
              <w:rPr>
                <w:rFonts w:cstheme="minorHAnsi"/>
                <w:i/>
                <w:iCs/>
                <w:color w:val="00B050"/>
              </w:rPr>
              <w:t>Parent/carer: contact school by 8:30am if pupil will be absent; support agreed arrival routine.</w:t>
            </w:r>
          </w:p>
          <w:p w14:paraId="6E10D75B" w14:textId="77777777" w:rsidR="00807ACD" w:rsidRPr="005F2A24" w:rsidRDefault="00807ACD" w:rsidP="006D4846">
            <w:pPr>
              <w:rPr>
                <w:rFonts w:cstheme="minorHAnsi"/>
                <w:i/>
                <w:iCs/>
                <w:color w:val="00B050"/>
              </w:rPr>
            </w:pPr>
            <w:r w:rsidRPr="005F2A24">
              <w:rPr>
                <w:rFonts w:cstheme="minorHAnsi"/>
                <w:i/>
                <w:iCs/>
                <w:color w:val="00B050"/>
              </w:rPr>
              <w:t>Class teacher: implement visual timetable and morning check-in; record attendance reasons in daily log.</w:t>
            </w:r>
          </w:p>
          <w:p w14:paraId="1722BE6A" w14:textId="77777777" w:rsidR="00807ACD" w:rsidRPr="005F2A24" w:rsidRDefault="00807ACD" w:rsidP="006D4846">
            <w:pPr>
              <w:rPr>
                <w:rFonts w:cstheme="minorHAnsi"/>
                <w:i/>
                <w:iCs/>
                <w:color w:val="00B050"/>
              </w:rPr>
            </w:pPr>
            <w:r w:rsidRPr="005F2A24">
              <w:rPr>
                <w:rFonts w:cstheme="minorHAnsi"/>
                <w:i/>
                <w:iCs/>
                <w:color w:val="00B050"/>
              </w:rPr>
              <w:t>Pastoral lead / family liaison: weekly phone call; coordinate phased return; escalate further if no improvement.</w:t>
            </w:r>
          </w:p>
          <w:p w14:paraId="2AEFA1D4" w14:textId="77777777" w:rsidR="00807ACD" w:rsidRPr="005F2A24" w:rsidRDefault="00807ACD" w:rsidP="006D4846">
            <w:pPr>
              <w:rPr>
                <w:rFonts w:cstheme="minorHAnsi"/>
                <w:i/>
                <w:iCs/>
                <w:color w:val="00B050"/>
              </w:rPr>
            </w:pPr>
            <w:r w:rsidRPr="005F2A24">
              <w:rPr>
                <w:rFonts w:cstheme="minorHAnsi"/>
                <w:i/>
                <w:iCs/>
                <w:color w:val="00B050"/>
              </w:rPr>
              <w:t xml:space="preserve">SENCo: review strategies for sensory or anxiety needs; </w:t>
            </w:r>
          </w:p>
          <w:p w14:paraId="46201A22" w14:textId="22729BA7" w:rsidR="00807ACD" w:rsidRPr="005F2A24" w:rsidRDefault="00801880" w:rsidP="006D4846">
            <w:pPr>
              <w:rPr>
                <w:rFonts w:cstheme="minorHAnsi"/>
                <w:i/>
                <w:iCs/>
                <w:color w:val="00B050"/>
              </w:rPr>
            </w:pPr>
            <w:r>
              <w:rPr>
                <w:rFonts w:cstheme="minorHAnsi"/>
                <w:i/>
                <w:iCs/>
                <w:color w:val="00B050"/>
              </w:rPr>
              <w:t>Senior Attendance Champion (Joanne Loxton):</w:t>
            </w:r>
            <w:r w:rsidR="00807ACD" w:rsidRPr="005F2A24">
              <w:rPr>
                <w:rFonts w:cstheme="minorHAnsi"/>
                <w:i/>
                <w:iCs/>
                <w:color w:val="00B050"/>
              </w:rPr>
              <w:t xml:space="preserve"> monitor weekly attendance data; convene review meeting if no progress at review date. </w:t>
            </w:r>
          </w:p>
          <w:p w14:paraId="58975534" w14:textId="77777777" w:rsidR="00807ACD" w:rsidRPr="005F2A24" w:rsidRDefault="00807ACD" w:rsidP="006D4846">
            <w:pPr>
              <w:rPr>
                <w:rFonts w:cstheme="minorHAnsi"/>
                <w:color w:val="000000"/>
              </w:rPr>
            </w:pPr>
          </w:p>
          <w:p w14:paraId="40AC9757" w14:textId="77777777" w:rsidR="00807ACD" w:rsidRPr="005F2A24" w:rsidRDefault="00807ACD" w:rsidP="006D4846">
            <w:pPr>
              <w:rPr>
                <w:rFonts w:cstheme="minorHAnsi"/>
                <w:color w:val="000000"/>
              </w:rPr>
            </w:pPr>
          </w:p>
        </w:tc>
      </w:tr>
      <w:tr w:rsidR="00807ACD" w:rsidRPr="005F2A24" w14:paraId="66348FE7" w14:textId="77777777" w:rsidTr="001F1954">
        <w:tc>
          <w:tcPr>
            <w:tcW w:w="9016" w:type="dxa"/>
            <w:gridSpan w:val="3"/>
            <w:shd w:val="clear" w:color="auto" w:fill="DEEAF6" w:themeFill="accent1" w:themeFillTint="33"/>
          </w:tcPr>
          <w:p w14:paraId="242CD002" w14:textId="77777777" w:rsidR="00807ACD" w:rsidRPr="005F2A24" w:rsidRDefault="00807ACD" w:rsidP="006D4846">
            <w:pPr>
              <w:rPr>
                <w:rFonts w:cstheme="minorHAnsi"/>
                <w:sz w:val="28"/>
                <w:szCs w:val="28"/>
              </w:rPr>
            </w:pPr>
            <w:r w:rsidRPr="005F2A24">
              <w:rPr>
                <w:rFonts w:cstheme="minorHAnsi"/>
                <w:sz w:val="28"/>
                <w:szCs w:val="28"/>
              </w:rPr>
              <w:t>Timescales and Review</w:t>
            </w:r>
          </w:p>
        </w:tc>
      </w:tr>
      <w:tr w:rsidR="00807ACD" w:rsidRPr="005F2A24" w14:paraId="45428224" w14:textId="77777777" w:rsidTr="001F1954">
        <w:tc>
          <w:tcPr>
            <w:tcW w:w="9016" w:type="dxa"/>
            <w:gridSpan w:val="3"/>
          </w:tcPr>
          <w:p w14:paraId="09816D15" w14:textId="77777777" w:rsidR="00807ACD" w:rsidRPr="005F2A24" w:rsidRDefault="00807ACD" w:rsidP="006D4846">
            <w:pPr>
              <w:rPr>
                <w:rFonts w:cstheme="minorHAnsi"/>
                <w:sz w:val="24"/>
                <w:szCs w:val="24"/>
              </w:rPr>
            </w:pPr>
            <w:r w:rsidRPr="005F2A24">
              <w:rPr>
                <w:rFonts w:cstheme="minorHAnsi"/>
                <w:sz w:val="24"/>
                <w:szCs w:val="24"/>
              </w:rPr>
              <w:t>This plan will be discussed weekly at the weekly monitoring meeting and formally reviewed monthly</w:t>
            </w:r>
          </w:p>
        </w:tc>
      </w:tr>
      <w:tr w:rsidR="00807ACD" w:rsidRPr="005F2A24" w14:paraId="4AD05CB5" w14:textId="77777777" w:rsidTr="001F1954">
        <w:trPr>
          <w:trHeight w:val="230"/>
        </w:trPr>
        <w:tc>
          <w:tcPr>
            <w:tcW w:w="2693" w:type="dxa"/>
            <w:shd w:val="clear" w:color="auto" w:fill="DEEAF6" w:themeFill="accent1" w:themeFillTint="33"/>
          </w:tcPr>
          <w:p w14:paraId="23876BCF" w14:textId="77777777" w:rsidR="00807ACD" w:rsidRPr="005F2A24" w:rsidRDefault="00807ACD" w:rsidP="006D4846">
            <w:pPr>
              <w:rPr>
                <w:rFonts w:cstheme="minorHAnsi"/>
                <w:sz w:val="28"/>
                <w:szCs w:val="28"/>
              </w:rPr>
            </w:pPr>
            <w:r w:rsidRPr="005F2A24">
              <w:rPr>
                <w:rFonts w:cstheme="minorHAnsi"/>
                <w:sz w:val="28"/>
                <w:szCs w:val="28"/>
              </w:rPr>
              <w:t>Pupil signature:</w:t>
            </w:r>
          </w:p>
        </w:tc>
        <w:tc>
          <w:tcPr>
            <w:tcW w:w="3114" w:type="dxa"/>
            <w:shd w:val="clear" w:color="auto" w:fill="DEEAF6" w:themeFill="accent1" w:themeFillTint="33"/>
          </w:tcPr>
          <w:p w14:paraId="1D3F97AD" w14:textId="1EB628E9" w:rsidR="00807ACD" w:rsidRPr="005F2A24" w:rsidRDefault="00807ACD" w:rsidP="006D4846">
            <w:pPr>
              <w:rPr>
                <w:rFonts w:cstheme="minorHAnsi"/>
                <w:sz w:val="28"/>
                <w:szCs w:val="28"/>
              </w:rPr>
            </w:pPr>
            <w:r w:rsidRPr="005F2A24">
              <w:rPr>
                <w:rFonts w:cstheme="minorHAnsi"/>
                <w:sz w:val="28"/>
                <w:szCs w:val="28"/>
              </w:rPr>
              <w:t>Parent</w:t>
            </w:r>
            <w:r w:rsidR="001F1954">
              <w:rPr>
                <w:rFonts w:cstheme="minorHAnsi"/>
                <w:sz w:val="28"/>
                <w:szCs w:val="28"/>
              </w:rPr>
              <w:t>/carer</w:t>
            </w:r>
            <w:r w:rsidRPr="005F2A24">
              <w:rPr>
                <w:rFonts w:cstheme="minorHAnsi"/>
                <w:sz w:val="28"/>
                <w:szCs w:val="28"/>
              </w:rPr>
              <w:t xml:space="preserve"> signature:</w:t>
            </w:r>
          </w:p>
        </w:tc>
        <w:tc>
          <w:tcPr>
            <w:tcW w:w="3209" w:type="dxa"/>
            <w:shd w:val="clear" w:color="auto" w:fill="DEEAF6" w:themeFill="accent1" w:themeFillTint="33"/>
          </w:tcPr>
          <w:p w14:paraId="2BAA9985" w14:textId="77777777" w:rsidR="00807ACD" w:rsidRPr="005F2A24" w:rsidRDefault="00807ACD" w:rsidP="006D4846">
            <w:pPr>
              <w:rPr>
                <w:rFonts w:cstheme="minorHAnsi"/>
                <w:sz w:val="28"/>
                <w:szCs w:val="28"/>
              </w:rPr>
            </w:pPr>
            <w:r w:rsidRPr="005F2A24">
              <w:rPr>
                <w:rFonts w:cstheme="minorHAnsi"/>
                <w:sz w:val="28"/>
                <w:szCs w:val="28"/>
              </w:rPr>
              <w:t>Staff signature:</w:t>
            </w:r>
          </w:p>
        </w:tc>
      </w:tr>
      <w:tr w:rsidR="00807ACD" w:rsidRPr="005F2A24" w14:paraId="5B266824" w14:textId="77777777" w:rsidTr="001F1954">
        <w:trPr>
          <w:trHeight w:val="230"/>
        </w:trPr>
        <w:tc>
          <w:tcPr>
            <w:tcW w:w="2693" w:type="dxa"/>
            <w:shd w:val="clear" w:color="auto" w:fill="FFFFFF" w:themeFill="background1"/>
          </w:tcPr>
          <w:p w14:paraId="368159FB" w14:textId="77777777" w:rsidR="00807ACD" w:rsidRPr="005F2A24" w:rsidRDefault="00807ACD" w:rsidP="006D4846">
            <w:pPr>
              <w:rPr>
                <w:rFonts w:cstheme="minorHAnsi"/>
                <w:sz w:val="28"/>
                <w:szCs w:val="28"/>
              </w:rPr>
            </w:pPr>
          </w:p>
        </w:tc>
        <w:tc>
          <w:tcPr>
            <w:tcW w:w="3114" w:type="dxa"/>
            <w:shd w:val="clear" w:color="auto" w:fill="FFFFFF" w:themeFill="background1"/>
          </w:tcPr>
          <w:p w14:paraId="1B65BDF0" w14:textId="77777777" w:rsidR="00807ACD" w:rsidRPr="005F2A24" w:rsidRDefault="00807ACD" w:rsidP="006D4846">
            <w:pPr>
              <w:rPr>
                <w:rFonts w:cstheme="minorHAnsi"/>
                <w:sz w:val="28"/>
                <w:szCs w:val="28"/>
              </w:rPr>
            </w:pPr>
          </w:p>
        </w:tc>
        <w:tc>
          <w:tcPr>
            <w:tcW w:w="3209" w:type="dxa"/>
            <w:shd w:val="clear" w:color="auto" w:fill="FFFFFF" w:themeFill="background1"/>
          </w:tcPr>
          <w:p w14:paraId="29346C2B" w14:textId="77777777" w:rsidR="00807ACD" w:rsidRPr="005F2A24" w:rsidRDefault="00807ACD" w:rsidP="006D4846">
            <w:pPr>
              <w:rPr>
                <w:rFonts w:cstheme="minorHAnsi"/>
                <w:sz w:val="28"/>
                <w:szCs w:val="28"/>
              </w:rPr>
            </w:pPr>
          </w:p>
        </w:tc>
      </w:tr>
      <w:tr w:rsidR="00807ACD" w:rsidRPr="005F2A24" w14:paraId="726C97A9" w14:textId="77777777" w:rsidTr="001F1954">
        <w:trPr>
          <w:trHeight w:val="230"/>
        </w:trPr>
        <w:tc>
          <w:tcPr>
            <w:tcW w:w="2693" w:type="dxa"/>
            <w:shd w:val="clear" w:color="auto" w:fill="DEEAF6" w:themeFill="accent1" w:themeFillTint="33"/>
          </w:tcPr>
          <w:p w14:paraId="6B760198" w14:textId="77777777" w:rsidR="00807ACD" w:rsidRPr="005F2A24" w:rsidRDefault="00807ACD" w:rsidP="006D4846">
            <w:pPr>
              <w:rPr>
                <w:rFonts w:cstheme="minorHAnsi"/>
                <w:sz w:val="28"/>
                <w:szCs w:val="28"/>
              </w:rPr>
            </w:pPr>
            <w:r w:rsidRPr="005F2A24">
              <w:rPr>
                <w:rFonts w:cstheme="minorHAnsi"/>
                <w:sz w:val="28"/>
                <w:szCs w:val="28"/>
              </w:rPr>
              <w:t>Date:</w:t>
            </w:r>
          </w:p>
        </w:tc>
        <w:tc>
          <w:tcPr>
            <w:tcW w:w="3114" w:type="dxa"/>
            <w:shd w:val="clear" w:color="auto" w:fill="DEEAF6" w:themeFill="accent1" w:themeFillTint="33"/>
          </w:tcPr>
          <w:p w14:paraId="2928203A" w14:textId="77777777" w:rsidR="00807ACD" w:rsidRPr="005F2A24" w:rsidRDefault="00807ACD" w:rsidP="006D4846">
            <w:pPr>
              <w:rPr>
                <w:rFonts w:cstheme="minorHAnsi"/>
                <w:sz w:val="28"/>
                <w:szCs w:val="28"/>
              </w:rPr>
            </w:pPr>
            <w:r w:rsidRPr="005F2A24">
              <w:rPr>
                <w:rFonts w:cstheme="minorHAnsi"/>
                <w:sz w:val="28"/>
                <w:szCs w:val="28"/>
              </w:rPr>
              <w:t>Date:</w:t>
            </w:r>
          </w:p>
        </w:tc>
        <w:tc>
          <w:tcPr>
            <w:tcW w:w="3209" w:type="dxa"/>
            <w:shd w:val="clear" w:color="auto" w:fill="DEEAF6" w:themeFill="accent1" w:themeFillTint="33"/>
          </w:tcPr>
          <w:p w14:paraId="03691C3A" w14:textId="77777777" w:rsidR="00807ACD" w:rsidRPr="005F2A24" w:rsidRDefault="00807ACD" w:rsidP="006D4846">
            <w:pPr>
              <w:rPr>
                <w:rFonts w:cstheme="minorHAnsi"/>
                <w:sz w:val="28"/>
                <w:szCs w:val="28"/>
              </w:rPr>
            </w:pPr>
            <w:r w:rsidRPr="005F2A24">
              <w:rPr>
                <w:rFonts w:cstheme="minorHAnsi"/>
                <w:sz w:val="28"/>
                <w:szCs w:val="28"/>
              </w:rPr>
              <w:t>Date:</w:t>
            </w:r>
          </w:p>
        </w:tc>
      </w:tr>
      <w:tr w:rsidR="00807ACD" w:rsidRPr="005F2A24" w14:paraId="1494FAF1" w14:textId="77777777" w:rsidTr="001F1954">
        <w:trPr>
          <w:trHeight w:val="230"/>
        </w:trPr>
        <w:tc>
          <w:tcPr>
            <w:tcW w:w="2693" w:type="dxa"/>
            <w:shd w:val="clear" w:color="auto" w:fill="FFFFFF" w:themeFill="background1"/>
          </w:tcPr>
          <w:p w14:paraId="4B03303F" w14:textId="77777777" w:rsidR="00807ACD" w:rsidRPr="005F2A24" w:rsidRDefault="00807ACD" w:rsidP="006D4846">
            <w:pPr>
              <w:rPr>
                <w:rFonts w:cstheme="minorHAnsi"/>
                <w:sz w:val="28"/>
                <w:szCs w:val="28"/>
              </w:rPr>
            </w:pPr>
          </w:p>
        </w:tc>
        <w:tc>
          <w:tcPr>
            <w:tcW w:w="3114" w:type="dxa"/>
            <w:shd w:val="clear" w:color="auto" w:fill="FFFFFF" w:themeFill="background1"/>
          </w:tcPr>
          <w:p w14:paraId="545EB27C" w14:textId="77777777" w:rsidR="00807ACD" w:rsidRPr="005F2A24" w:rsidRDefault="00807ACD" w:rsidP="006D4846">
            <w:pPr>
              <w:rPr>
                <w:rFonts w:cstheme="minorHAnsi"/>
                <w:sz w:val="28"/>
                <w:szCs w:val="28"/>
              </w:rPr>
            </w:pPr>
          </w:p>
        </w:tc>
        <w:tc>
          <w:tcPr>
            <w:tcW w:w="3209" w:type="dxa"/>
            <w:shd w:val="clear" w:color="auto" w:fill="FFFFFF" w:themeFill="background1"/>
          </w:tcPr>
          <w:p w14:paraId="4FF21178" w14:textId="77777777" w:rsidR="00807ACD" w:rsidRPr="005F2A24" w:rsidRDefault="00807ACD" w:rsidP="006D4846">
            <w:pPr>
              <w:rPr>
                <w:rFonts w:cstheme="minorHAnsi"/>
                <w:sz w:val="28"/>
                <w:szCs w:val="28"/>
              </w:rPr>
            </w:pPr>
          </w:p>
        </w:tc>
      </w:tr>
    </w:tbl>
    <w:p w14:paraId="326BBAEE" w14:textId="77777777" w:rsidR="00807ACD" w:rsidRPr="005F2A24" w:rsidRDefault="00807ACD" w:rsidP="00807ACD">
      <w:pPr>
        <w:rPr>
          <w:rFonts w:cstheme="minorHAnsi"/>
        </w:rPr>
      </w:pPr>
    </w:p>
    <w:p w14:paraId="69EF0BF5" w14:textId="77777777" w:rsidR="00807ACD" w:rsidRPr="005F2A24" w:rsidRDefault="00807ACD" w:rsidP="00807ACD">
      <w:pPr>
        <w:rPr>
          <w:rFonts w:cstheme="minorHAnsi"/>
          <w:sz w:val="20"/>
          <w:szCs w:val="20"/>
        </w:rPr>
      </w:pPr>
    </w:p>
    <w:p w14:paraId="5F1C3073" w14:textId="77777777" w:rsidR="00807ACD" w:rsidRPr="005F2A24" w:rsidRDefault="00807ACD" w:rsidP="00807ACD">
      <w:pPr>
        <w:rPr>
          <w:rFonts w:cstheme="minorHAnsi"/>
          <w:sz w:val="32"/>
          <w:szCs w:val="32"/>
        </w:rPr>
      </w:pPr>
      <w:r w:rsidRPr="005F2A24">
        <w:rPr>
          <w:rFonts w:cstheme="minorHAnsi"/>
          <w:sz w:val="32"/>
          <w:szCs w:val="32"/>
        </w:rPr>
        <w:lastRenderedPageBreak/>
        <w:t>Update</w:t>
      </w:r>
    </w:p>
    <w:tbl>
      <w:tblPr>
        <w:tblStyle w:val="TableGrid"/>
        <w:tblW w:w="0" w:type="auto"/>
        <w:tblLook w:val="04A0" w:firstRow="1" w:lastRow="0" w:firstColumn="1" w:lastColumn="0" w:noHBand="0" w:noVBand="1"/>
      </w:tblPr>
      <w:tblGrid>
        <w:gridCol w:w="2338"/>
        <w:gridCol w:w="2170"/>
        <w:gridCol w:w="2338"/>
        <w:gridCol w:w="2170"/>
      </w:tblGrid>
      <w:tr w:rsidR="00807ACD" w:rsidRPr="005F2A24" w14:paraId="5CACB6AA" w14:textId="77777777" w:rsidTr="001A6364">
        <w:tc>
          <w:tcPr>
            <w:tcW w:w="9016" w:type="dxa"/>
            <w:gridSpan w:val="4"/>
            <w:shd w:val="clear" w:color="auto" w:fill="DEEAF6" w:themeFill="accent1" w:themeFillTint="33"/>
          </w:tcPr>
          <w:p w14:paraId="39E9E2C0" w14:textId="77777777" w:rsidR="00807ACD" w:rsidRPr="005F2A24" w:rsidRDefault="00807ACD" w:rsidP="006D4846">
            <w:pPr>
              <w:rPr>
                <w:rFonts w:cstheme="minorHAnsi"/>
                <w:sz w:val="28"/>
                <w:szCs w:val="28"/>
              </w:rPr>
            </w:pPr>
            <w:r w:rsidRPr="005F2A24">
              <w:rPr>
                <w:rFonts w:cstheme="minorHAnsi"/>
                <w:sz w:val="28"/>
                <w:szCs w:val="28"/>
              </w:rPr>
              <w:t>Weekly summary and actions:</w:t>
            </w:r>
          </w:p>
        </w:tc>
      </w:tr>
      <w:tr w:rsidR="00807ACD" w:rsidRPr="005F2A24" w14:paraId="3C659DB2" w14:textId="77777777" w:rsidTr="001A6364">
        <w:tc>
          <w:tcPr>
            <w:tcW w:w="9016" w:type="dxa"/>
            <w:gridSpan w:val="4"/>
            <w:shd w:val="clear" w:color="auto" w:fill="FFFFFF" w:themeFill="background1"/>
          </w:tcPr>
          <w:p w14:paraId="68E88C92" w14:textId="77777777" w:rsidR="00807ACD" w:rsidRPr="005F2A24" w:rsidRDefault="00807ACD" w:rsidP="006D4846">
            <w:pPr>
              <w:rPr>
                <w:rFonts w:cstheme="minorHAnsi"/>
                <w:sz w:val="28"/>
                <w:szCs w:val="28"/>
              </w:rPr>
            </w:pPr>
            <w:r w:rsidRPr="005F2A24">
              <w:rPr>
                <w:rFonts w:cstheme="minorHAnsi"/>
                <w:sz w:val="28"/>
                <w:szCs w:val="28"/>
              </w:rPr>
              <w:t>Week 1 -</w:t>
            </w:r>
          </w:p>
        </w:tc>
      </w:tr>
      <w:tr w:rsidR="00807ACD" w:rsidRPr="005F2A24" w14:paraId="6BE2C495" w14:textId="77777777" w:rsidTr="001A6364">
        <w:tc>
          <w:tcPr>
            <w:tcW w:w="9016" w:type="dxa"/>
            <w:gridSpan w:val="4"/>
          </w:tcPr>
          <w:p w14:paraId="215F9BA5" w14:textId="77777777" w:rsidR="00807ACD" w:rsidRPr="005F2A24" w:rsidRDefault="00807ACD" w:rsidP="006D4846">
            <w:pPr>
              <w:rPr>
                <w:rFonts w:cstheme="minorHAnsi"/>
                <w:sz w:val="28"/>
                <w:szCs w:val="28"/>
              </w:rPr>
            </w:pPr>
            <w:r w:rsidRPr="005F2A24">
              <w:rPr>
                <w:rFonts w:cstheme="minorHAnsi"/>
                <w:sz w:val="28"/>
                <w:szCs w:val="28"/>
              </w:rPr>
              <w:t>Week 2 -</w:t>
            </w:r>
          </w:p>
        </w:tc>
      </w:tr>
      <w:tr w:rsidR="00807ACD" w:rsidRPr="005F2A24" w14:paraId="0EC5920C" w14:textId="77777777" w:rsidTr="001A6364">
        <w:tc>
          <w:tcPr>
            <w:tcW w:w="9016" w:type="dxa"/>
            <w:gridSpan w:val="4"/>
          </w:tcPr>
          <w:p w14:paraId="759C7872" w14:textId="77777777" w:rsidR="00807ACD" w:rsidRPr="005F2A24" w:rsidRDefault="00807ACD" w:rsidP="006D4846">
            <w:pPr>
              <w:rPr>
                <w:rFonts w:cstheme="minorHAnsi"/>
                <w:sz w:val="28"/>
                <w:szCs w:val="28"/>
              </w:rPr>
            </w:pPr>
            <w:r w:rsidRPr="005F2A24">
              <w:rPr>
                <w:rFonts w:cstheme="minorHAnsi"/>
                <w:sz w:val="28"/>
                <w:szCs w:val="28"/>
              </w:rPr>
              <w:t>Week 3</w:t>
            </w:r>
          </w:p>
        </w:tc>
      </w:tr>
      <w:tr w:rsidR="00807ACD" w:rsidRPr="005F2A24" w14:paraId="79E42C08" w14:textId="77777777" w:rsidTr="001A6364">
        <w:tc>
          <w:tcPr>
            <w:tcW w:w="9016" w:type="dxa"/>
            <w:gridSpan w:val="4"/>
            <w:shd w:val="clear" w:color="auto" w:fill="DEEAF6" w:themeFill="accent1" w:themeFillTint="33"/>
          </w:tcPr>
          <w:p w14:paraId="4C8087BD" w14:textId="77777777" w:rsidR="00807ACD" w:rsidRPr="005F2A24" w:rsidRDefault="00807ACD" w:rsidP="006D4846">
            <w:pPr>
              <w:rPr>
                <w:rFonts w:cstheme="minorHAnsi"/>
                <w:sz w:val="28"/>
                <w:szCs w:val="28"/>
              </w:rPr>
            </w:pPr>
            <w:r w:rsidRPr="005F2A24">
              <w:rPr>
                <w:rFonts w:cstheme="minorHAnsi"/>
                <w:sz w:val="28"/>
                <w:szCs w:val="28"/>
              </w:rPr>
              <w:t>Week 4 review:</w:t>
            </w:r>
          </w:p>
        </w:tc>
      </w:tr>
      <w:tr w:rsidR="00807ACD" w:rsidRPr="005F2A24" w14:paraId="48E541F3" w14:textId="77777777" w:rsidTr="001A6364">
        <w:tc>
          <w:tcPr>
            <w:tcW w:w="4508" w:type="dxa"/>
            <w:gridSpan w:val="2"/>
            <w:shd w:val="clear" w:color="auto" w:fill="DEEAF6" w:themeFill="accent1" w:themeFillTint="33"/>
          </w:tcPr>
          <w:p w14:paraId="417A2EF5" w14:textId="77777777" w:rsidR="00807ACD" w:rsidRPr="005F2A24" w:rsidRDefault="00807ACD" w:rsidP="006D4846">
            <w:pPr>
              <w:rPr>
                <w:rFonts w:cstheme="minorHAnsi"/>
                <w:sz w:val="28"/>
                <w:szCs w:val="28"/>
              </w:rPr>
            </w:pPr>
            <w:r w:rsidRPr="005F2A24">
              <w:rPr>
                <w:rFonts w:cstheme="minorHAnsi"/>
                <w:sz w:val="28"/>
                <w:szCs w:val="28"/>
              </w:rPr>
              <w:t>Date:</w:t>
            </w:r>
          </w:p>
        </w:tc>
        <w:tc>
          <w:tcPr>
            <w:tcW w:w="4508" w:type="dxa"/>
            <w:gridSpan w:val="2"/>
            <w:shd w:val="clear" w:color="auto" w:fill="FFFFFF" w:themeFill="background1"/>
          </w:tcPr>
          <w:p w14:paraId="0768572E" w14:textId="77777777" w:rsidR="00807ACD" w:rsidRPr="005F2A24" w:rsidRDefault="00807ACD" w:rsidP="006D4846">
            <w:pPr>
              <w:rPr>
                <w:rFonts w:cstheme="minorHAnsi"/>
                <w:sz w:val="28"/>
                <w:szCs w:val="28"/>
              </w:rPr>
            </w:pPr>
          </w:p>
        </w:tc>
      </w:tr>
      <w:tr w:rsidR="00807ACD" w:rsidRPr="005F2A24" w14:paraId="5C751502" w14:textId="77777777" w:rsidTr="001A6364">
        <w:tc>
          <w:tcPr>
            <w:tcW w:w="2338" w:type="dxa"/>
          </w:tcPr>
          <w:p w14:paraId="1E1FD0A2" w14:textId="77777777" w:rsidR="00807ACD" w:rsidRPr="005F2A24" w:rsidRDefault="00807ACD" w:rsidP="006D4846">
            <w:pPr>
              <w:rPr>
                <w:rFonts w:cstheme="minorHAnsi"/>
                <w:sz w:val="28"/>
                <w:szCs w:val="28"/>
              </w:rPr>
            </w:pPr>
            <w:r w:rsidRPr="005F2A24">
              <w:rPr>
                <w:rFonts w:cstheme="minorHAnsi"/>
                <w:sz w:val="28"/>
                <w:szCs w:val="28"/>
              </w:rPr>
              <w:t>Improved</w:t>
            </w:r>
          </w:p>
        </w:tc>
        <w:tc>
          <w:tcPr>
            <w:tcW w:w="2170" w:type="dxa"/>
          </w:tcPr>
          <w:p w14:paraId="4593AA06" w14:textId="77777777" w:rsidR="00807ACD" w:rsidRPr="005F2A24" w:rsidRDefault="00807ACD" w:rsidP="006D4846">
            <w:pPr>
              <w:jc w:val="center"/>
              <w:rPr>
                <w:rFonts w:cstheme="minorHAnsi"/>
                <w:sz w:val="28"/>
                <w:szCs w:val="28"/>
              </w:rPr>
            </w:pPr>
            <w:r w:rsidRPr="005F2A24">
              <w:rPr>
                <w:rFonts w:cstheme="minorHAnsi"/>
                <w:sz w:val="28"/>
                <w:szCs w:val="28"/>
              </w:rPr>
              <w:t>Yes     No</w:t>
            </w:r>
          </w:p>
        </w:tc>
        <w:tc>
          <w:tcPr>
            <w:tcW w:w="2338" w:type="dxa"/>
          </w:tcPr>
          <w:p w14:paraId="4CEE737B" w14:textId="77777777" w:rsidR="00807ACD" w:rsidRPr="005F2A24" w:rsidRDefault="00807ACD" w:rsidP="006D4846">
            <w:pPr>
              <w:rPr>
                <w:rFonts w:cstheme="minorHAnsi"/>
                <w:sz w:val="28"/>
                <w:szCs w:val="28"/>
              </w:rPr>
            </w:pPr>
            <w:r w:rsidRPr="005F2A24">
              <w:rPr>
                <w:rFonts w:cstheme="minorHAnsi"/>
                <w:sz w:val="28"/>
                <w:szCs w:val="28"/>
              </w:rPr>
              <w:t>Not improved</w:t>
            </w:r>
          </w:p>
        </w:tc>
        <w:tc>
          <w:tcPr>
            <w:tcW w:w="2170" w:type="dxa"/>
          </w:tcPr>
          <w:p w14:paraId="72D12493" w14:textId="77777777" w:rsidR="00807ACD" w:rsidRPr="005F2A24" w:rsidRDefault="00807ACD" w:rsidP="006D4846">
            <w:pPr>
              <w:jc w:val="center"/>
              <w:rPr>
                <w:rFonts w:cstheme="minorHAnsi"/>
                <w:sz w:val="28"/>
                <w:szCs w:val="28"/>
              </w:rPr>
            </w:pPr>
            <w:r w:rsidRPr="005F2A24">
              <w:rPr>
                <w:rFonts w:cstheme="minorHAnsi"/>
                <w:sz w:val="28"/>
                <w:szCs w:val="28"/>
              </w:rPr>
              <w:t>Yes    No</w:t>
            </w:r>
          </w:p>
        </w:tc>
      </w:tr>
      <w:tr w:rsidR="00807ACD" w:rsidRPr="005F2A24" w14:paraId="1A9C2211" w14:textId="77777777" w:rsidTr="001A6364">
        <w:tc>
          <w:tcPr>
            <w:tcW w:w="9016" w:type="dxa"/>
            <w:gridSpan w:val="4"/>
            <w:shd w:val="clear" w:color="auto" w:fill="DEEAF6" w:themeFill="accent1" w:themeFillTint="33"/>
          </w:tcPr>
          <w:p w14:paraId="12B3E670" w14:textId="77777777" w:rsidR="00807ACD" w:rsidRPr="005F2A24" w:rsidRDefault="00807ACD" w:rsidP="006D4846">
            <w:pPr>
              <w:rPr>
                <w:rFonts w:cstheme="minorHAnsi"/>
                <w:sz w:val="28"/>
                <w:szCs w:val="28"/>
              </w:rPr>
            </w:pPr>
            <w:r w:rsidRPr="005F2A24">
              <w:rPr>
                <w:rFonts w:cstheme="minorHAnsi"/>
                <w:sz w:val="28"/>
                <w:szCs w:val="28"/>
              </w:rPr>
              <w:t>Summary and actions for next month:</w:t>
            </w:r>
          </w:p>
        </w:tc>
      </w:tr>
      <w:tr w:rsidR="00807ACD" w:rsidRPr="005F2A24" w14:paraId="3EED7CF9" w14:textId="77777777" w:rsidTr="001A6364">
        <w:tc>
          <w:tcPr>
            <w:tcW w:w="9016" w:type="dxa"/>
            <w:gridSpan w:val="4"/>
          </w:tcPr>
          <w:p w14:paraId="72D3B5AC" w14:textId="77777777" w:rsidR="00807ACD" w:rsidRPr="005F2A24" w:rsidRDefault="00807ACD" w:rsidP="006D4846">
            <w:pPr>
              <w:rPr>
                <w:rFonts w:cstheme="minorHAnsi"/>
                <w:sz w:val="28"/>
                <w:szCs w:val="28"/>
              </w:rPr>
            </w:pPr>
          </w:p>
        </w:tc>
      </w:tr>
    </w:tbl>
    <w:p w14:paraId="37E02F1B" w14:textId="77777777" w:rsidR="00807ACD" w:rsidRPr="005F2A24" w:rsidRDefault="00807ACD" w:rsidP="00807ACD">
      <w:pPr>
        <w:rPr>
          <w:rFonts w:cstheme="minorHAnsi"/>
        </w:rPr>
      </w:pPr>
    </w:p>
    <w:tbl>
      <w:tblPr>
        <w:tblStyle w:val="TableGrid"/>
        <w:tblW w:w="0" w:type="auto"/>
        <w:tblLook w:val="04A0" w:firstRow="1" w:lastRow="0" w:firstColumn="1" w:lastColumn="0" w:noHBand="0" w:noVBand="1"/>
      </w:tblPr>
      <w:tblGrid>
        <w:gridCol w:w="2338"/>
        <w:gridCol w:w="2170"/>
        <w:gridCol w:w="2338"/>
        <w:gridCol w:w="2170"/>
      </w:tblGrid>
      <w:tr w:rsidR="00807ACD" w:rsidRPr="005F2A24" w14:paraId="6141950A" w14:textId="77777777" w:rsidTr="006D4846">
        <w:tc>
          <w:tcPr>
            <w:tcW w:w="10627" w:type="dxa"/>
            <w:gridSpan w:val="4"/>
            <w:shd w:val="clear" w:color="auto" w:fill="DEEAF6" w:themeFill="accent1" w:themeFillTint="33"/>
          </w:tcPr>
          <w:p w14:paraId="2E7BDFB3" w14:textId="77777777" w:rsidR="00807ACD" w:rsidRPr="005F2A24" w:rsidRDefault="00807ACD" w:rsidP="006D4846">
            <w:pPr>
              <w:rPr>
                <w:rFonts w:cstheme="minorHAnsi"/>
                <w:sz w:val="28"/>
                <w:szCs w:val="28"/>
              </w:rPr>
            </w:pPr>
            <w:r w:rsidRPr="005F2A24">
              <w:rPr>
                <w:rFonts w:cstheme="minorHAnsi"/>
                <w:sz w:val="28"/>
                <w:szCs w:val="28"/>
              </w:rPr>
              <w:t>Weekly summary and actions:</w:t>
            </w:r>
          </w:p>
        </w:tc>
      </w:tr>
      <w:tr w:rsidR="00807ACD" w:rsidRPr="005F2A24" w14:paraId="07687353" w14:textId="77777777" w:rsidTr="006D4846">
        <w:tc>
          <w:tcPr>
            <w:tcW w:w="10627" w:type="dxa"/>
            <w:gridSpan w:val="4"/>
            <w:shd w:val="clear" w:color="auto" w:fill="FFFFFF" w:themeFill="background1"/>
          </w:tcPr>
          <w:p w14:paraId="2BFF979F" w14:textId="77777777" w:rsidR="00807ACD" w:rsidRPr="005F2A24" w:rsidRDefault="00807ACD" w:rsidP="006D4846">
            <w:pPr>
              <w:rPr>
                <w:rFonts w:cstheme="minorHAnsi"/>
                <w:sz w:val="28"/>
                <w:szCs w:val="28"/>
              </w:rPr>
            </w:pPr>
            <w:r w:rsidRPr="005F2A24">
              <w:rPr>
                <w:rFonts w:cstheme="minorHAnsi"/>
                <w:sz w:val="28"/>
                <w:szCs w:val="28"/>
              </w:rPr>
              <w:t>Week 1 -</w:t>
            </w:r>
          </w:p>
        </w:tc>
      </w:tr>
      <w:tr w:rsidR="00807ACD" w:rsidRPr="005F2A24" w14:paraId="6A8A06D6" w14:textId="77777777" w:rsidTr="006D4846">
        <w:tc>
          <w:tcPr>
            <w:tcW w:w="10627" w:type="dxa"/>
            <w:gridSpan w:val="4"/>
          </w:tcPr>
          <w:p w14:paraId="4D1CF258" w14:textId="77777777" w:rsidR="00807ACD" w:rsidRPr="005F2A24" w:rsidRDefault="00807ACD" w:rsidP="006D4846">
            <w:pPr>
              <w:rPr>
                <w:rFonts w:cstheme="minorHAnsi"/>
                <w:sz w:val="28"/>
                <w:szCs w:val="28"/>
              </w:rPr>
            </w:pPr>
            <w:r w:rsidRPr="005F2A24">
              <w:rPr>
                <w:rFonts w:cstheme="minorHAnsi"/>
                <w:sz w:val="28"/>
                <w:szCs w:val="28"/>
              </w:rPr>
              <w:t>Week 2 -</w:t>
            </w:r>
          </w:p>
        </w:tc>
      </w:tr>
      <w:tr w:rsidR="00807ACD" w:rsidRPr="005F2A24" w14:paraId="3172DDA1" w14:textId="77777777" w:rsidTr="006D4846">
        <w:tc>
          <w:tcPr>
            <w:tcW w:w="10627" w:type="dxa"/>
            <w:gridSpan w:val="4"/>
          </w:tcPr>
          <w:p w14:paraId="4C353D06" w14:textId="77777777" w:rsidR="00807ACD" w:rsidRPr="005F2A24" w:rsidRDefault="00807ACD" w:rsidP="006D4846">
            <w:pPr>
              <w:rPr>
                <w:rFonts w:cstheme="minorHAnsi"/>
                <w:sz w:val="28"/>
                <w:szCs w:val="28"/>
              </w:rPr>
            </w:pPr>
            <w:r w:rsidRPr="005F2A24">
              <w:rPr>
                <w:rFonts w:cstheme="minorHAnsi"/>
                <w:sz w:val="28"/>
                <w:szCs w:val="28"/>
              </w:rPr>
              <w:t>Week 3</w:t>
            </w:r>
          </w:p>
        </w:tc>
      </w:tr>
      <w:tr w:rsidR="00807ACD" w:rsidRPr="005F2A24" w14:paraId="7902536A" w14:textId="77777777" w:rsidTr="006D4846">
        <w:tc>
          <w:tcPr>
            <w:tcW w:w="10627" w:type="dxa"/>
            <w:gridSpan w:val="4"/>
            <w:shd w:val="clear" w:color="auto" w:fill="DEEAF6" w:themeFill="accent1" w:themeFillTint="33"/>
          </w:tcPr>
          <w:p w14:paraId="1EAD4A26" w14:textId="77777777" w:rsidR="00807ACD" w:rsidRPr="005F2A24" w:rsidRDefault="00807ACD" w:rsidP="006D4846">
            <w:pPr>
              <w:rPr>
                <w:rFonts w:cstheme="minorHAnsi"/>
                <w:sz w:val="28"/>
                <w:szCs w:val="28"/>
              </w:rPr>
            </w:pPr>
            <w:r w:rsidRPr="005F2A24">
              <w:rPr>
                <w:rFonts w:cstheme="minorHAnsi"/>
                <w:sz w:val="28"/>
                <w:szCs w:val="28"/>
              </w:rPr>
              <w:t>Week 4 review:</w:t>
            </w:r>
          </w:p>
        </w:tc>
      </w:tr>
      <w:tr w:rsidR="00807ACD" w:rsidRPr="005F2A24" w14:paraId="318BA0DB" w14:textId="77777777" w:rsidTr="006D4846">
        <w:tc>
          <w:tcPr>
            <w:tcW w:w="5313" w:type="dxa"/>
            <w:gridSpan w:val="2"/>
            <w:shd w:val="clear" w:color="auto" w:fill="DEEAF6" w:themeFill="accent1" w:themeFillTint="33"/>
          </w:tcPr>
          <w:p w14:paraId="694711E0" w14:textId="77777777" w:rsidR="00807ACD" w:rsidRPr="005F2A24" w:rsidRDefault="00807ACD" w:rsidP="006D4846">
            <w:pPr>
              <w:rPr>
                <w:rFonts w:cstheme="minorHAnsi"/>
                <w:sz w:val="28"/>
                <w:szCs w:val="28"/>
              </w:rPr>
            </w:pPr>
            <w:r w:rsidRPr="005F2A24">
              <w:rPr>
                <w:rFonts w:cstheme="minorHAnsi"/>
                <w:sz w:val="28"/>
                <w:szCs w:val="28"/>
              </w:rPr>
              <w:t>Date:</w:t>
            </w:r>
          </w:p>
        </w:tc>
        <w:tc>
          <w:tcPr>
            <w:tcW w:w="5314" w:type="dxa"/>
            <w:gridSpan w:val="2"/>
            <w:shd w:val="clear" w:color="auto" w:fill="FFFFFF" w:themeFill="background1"/>
          </w:tcPr>
          <w:p w14:paraId="6685AEB1" w14:textId="77777777" w:rsidR="00807ACD" w:rsidRPr="005F2A24" w:rsidRDefault="00807ACD" w:rsidP="006D4846">
            <w:pPr>
              <w:rPr>
                <w:rFonts w:cstheme="minorHAnsi"/>
                <w:sz w:val="28"/>
                <w:szCs w:val="28"/>
              </w:rPr>
            </w:pPr>
          </w:p>
        </w:tc>
      </w:tr>
      <w:tr w:rsidR="00807ACD" w:rsidRPr="005F2A24" w14:paraId="5F6FC3F4" w14:textId="77777777" w:rsidTr="006D4846">
        <w:tc>
          <w:tcPr>
            <w:tcW w:w="2656" w:type="dxa"/>
          </w:tcPr>
          <w:p w14:paraId="54A6C241" w14:textId="77777777" w:rsidR="00807ACD" w:rsidRPr="005F2A24" w:rsidRDefault="00807ACD" w:rsidP="006D4846">
            <w:pPr>
              <w:rPr>
                <w:rFonts w:cstheme="minorHAnsi"/>
                <w:sz w:val="28"/>
                <w:szCs w:val="28"/>
              </w:rPr>
            </w:pPr>
            <w:r w:rsidRPr="005F2A24">
              <w:rPr>
                <w:rFonts w:cstheme="minorHAnsi"/>
                <w:sz w:val="28"/>
                <w:szCs w:val="28"/>
              </w:rPr>
              <w:t>Improved</w:t>
            </w:r>
          </w:p>
        </w:tc>
        <w:tc>
          <w:tcPr>
            <w:tcW w:w="2657" w:type="dxa"/>
          </w:tcPr>
          <w:p w14:paraId="1C772982" w14:textId="77777777" w:rsidR="00807ACD" w:rsidRPr="005F2A24" w:rsidRDefault="00807ACD" w:rsidP="006D4846">
            <w:pPr>
              <w:jc w:val="center"/>
              <w:rPr>
                <w:rFonts w:cstheme="minorHAnsi"/>
                <w:sz w:val="28"/>
                <w:szCs w:val="28"/>
              </w:rPr>
            </w:pPr>
            <w:r w:rsidRPr="005F2A24">
              <w:rPr>
                <w:rFonts w:cstheme="minorHAnsi"/>
                <w:sz w:val="28"/>
                <w:szCs w:val="28"/>
              </w:rPr>
              <w:t>Yes     No</w:t>
            </w:r>
          </w:p>
        </w:tc>
        <w:tc>
          <w:tcPr>
            <w:tcW w:w="2657" w:type="dxa"/>
          </w:tcPr>
          <w:p w14:paraId="2280174D" w14:textId="77777777" w:rsidR="00807ACD" w:rsidRPr="005F2A24" w:rsidRDefault="00807ACD" w:rsidP="006D4846">
            <w:pPr>
              <w:rPr>
                <w:rFonts w:cstheme="minorHAnsi"/>
                <w:sz w:val="28"/>
                <w:szCs w:val="28"/>
              </w:rPr>
            </w:pPr>
            <w:r w:rsidRPr="005F2A24">
              <w:rPr>
                <w:rFonts w:cstheme="minorHAnsi"/>
                <w:sz w:val="28"/>
                <w:szCs w:val="28"/>
              </w:rPr>
              <w:t>Not improved</w:t>
            </w:r>
          </w:p>
        </w:tc>
        <w:tc>
          <w:tcPr>
            <w:tcW w:w="2657" w:type="dxa"/>
          </w:tcPr>
          <w:p w14:paraId="270AABDB" w14:textId="77777777" w:rsidR="00807ACD" w:rsidRPr="005F2A24" w:rsidRDefault="00807ACD" w:rsidP="006D4846">
            <w:pPr>
              <w:jc w:val="center"/>
              <w:rPr>
                <w:rFonts w:cstheme="minorHAnsi"/>
                <w:sz w:val="28"/>
                <w:szCs w:val="28"/>
              </w:rPr>
            </w:pPr>
            <w:r w:rsidRPr="005F2A24">
              <w:rPr>
                <w:rFonts w:cstheme="minorHAnsi"/>
                <w:sz w:val="28"/>
                <w:szCs w:val="28"/>
              </w:rPr>
              <w:t>Yes    No</w:t>
            </w:r>
          </w:p>
        </w:tc>
      </w:tr>
      <w:tr w:rsidR="00807ACD" w:rsidRPr="005F2A24" w14:paraId="417A325D" w14:textId="77777777" w:rsidTr="006D4846">
        <w:tc>
          <w:tcPr>
            <w:tcW w:w="10627" w:type="dxa"/>
            <w:gridSpan w:val="4"/>
            <w:shd w:val="clear" w:color="auto" w:fill="DEEAF6" w:themeFill="accent1" w:themeFillTint="33"/>
          </w:tcPr>
          <w:p w14:paraId="5DBD47D9" w14:textId="77777777" w:rsidR="00807ACD" w:rsidRPr="005F2A24" w:rsidRDefault="00807ACD" w:rsidP="006D4846">
            <w:pPr>
              <w:rPr>
                <w:rFonts w:cstheme="minorHAnsi"/>
                <w:sz w:val="28"/>
                <w:szCs w:val="28"/>
              </w:rPr>
            </w:pPr>
            <w:r w:rsidRPr="005F2A24">
              <w:rPr>
                <w:rFonts w:cstheme="minorHAnsi"/>
                <w:sz w:val="28"/>
                <w:szCs w:val="28"/>
              </w:rPr>
              <w:t>Summary and actions for next month:</w:t>
            </w:r>
          </w:p>
        </w:tc>
      </w:tr>
      <w:tr w:rsidR="00807ACD" w:rsidRPr="005F2A24" w14:paraId="5ABF3C3C" w14:textId="77777777" w:rsidTr="006D4846">
        <w:tc>
          <w:tcPr>
            <w:tcW w:w="10627" w:type="dxa"/>
            <w:gridSpan w:val="4"/>
          </w:tcPr>
          <w:p w14:paraId="07EAEE28" w14:textId="77777777" w:rsidR="00807ACD" w:rsidRPr="005F2A24" w:rsidRDefault="00807ACD" w:rsidP="006D4846">
            <w:pPr>
              <w:rPr>
                <w:rFonts w:cstheme="minorHAnsi"/>
                <w:sz w:val="28"/>
                <w:szCs w:val="28"/>
              </w:rPr>
            </w:pPr>
          </w:p>
        </w:tc>
      </w:tr>
    </w:tbl>
    <w:p w14:paraId="7576C37A" w14:textId="77777777" w:rsidR="00807ACD" w:rsidRPr="005F2A24" w:rsidRDefault="00807ACD" w:rsidP="00807ACD">
      <w:pPr>
        <w:rPr>
          <w:rFonts w:cstheme="minorHAnsi"/>
        </w:rPr>
      </w:pPr>
    </w:p>
    <w:tbl>
      <w:tblPr>
        <w:tblStyle w:val="TableGrid"/>
        <w:tblW w:w="0" w:type="auto"/>
        <w:tblLook w:val="04A0" w:firstRow="1" w:lastRow="0" w:firstColumn="1" w:lastColumn="0" w:noHBand="0" w:noVBand="1"/>
      </w:tblPr>
      <w:tblGrid>
        <w:gridCol w:w="2338"/>
        <w:gridCol w:w="2170"/>
        <w:gridCol w:w="2338"/>
        <w:gridCol w:w="2170"/>
      </w:tblGrid>
      <w:tr w:rsidR="00807ACD" w:rsidRPr="005F2A24" w14:paraId="7F4D2A75" w14:textId="77777777" w:rsidTr="006D4846">
        <w:tc>
          <w:tcPr>
            <w:tcW w:w="10627" w:type="dxa"/>
            <w:gridSpan w:val="4"/>
            <w:shd w:val="clear" w:color="auto" w:fill="DEEAF6" w:themeFill="accent1" w:themeFillTint="33"/>
          </w:tcPr>
          <w:p w14:paraId="68361EEC" w14:textId="77777777" w:rsidR="00807ACD" w:rsidRPr="005F2A24" w:rsidRDefault="00807ACD" w:rsidP="006D4846">
            <w:pPr>
              <w:rPr>
                <w:rFonts w:cstheme="minorHAnsi"/>
                <w:sz w:val="28"/>
                <w:szCs w:val="28"/>
              </w:rPr>
            </w:pPr>
            <w:r w:rsidRPr="005F2A24">
              <w:rPr>
                <w:rFonts w:cstheme="minorHAnsi"/>
                <w:sz w:val="28"/>
                <w:szCs w:val="28"/>
              </w:rPr>
              <w:t>Weekly summary and actions:</w:t>
            </w:r>
          </w:p>
        </w:tc>
      </w:tr>
      <w:tr w:rsidR="00807ACD" w:rsidRPr="005F2A24" w14:paraId="3F3271A3" w14:textId="77777777" w:rsidTr="006D4846">
        <w:tc>
          <w:tcPr>
            <w:tcW w:w="10627" w:type="dxa"/>
            <w:gridSpan w:val="4"/>
            <w:shd w:val="clear" w:color="auto" w:fill="FFFFFF" w:themeFill="background1"/>
          </w:tcPr>
          <w:p w14:paraId="4E62CBD4" w14:textId="77777777" w:rsidR="00807ACD" w:rsidRPr="005F2A24" w:rsidRDefault="00807ACD" w:rsidP="006D4846">
            <w:pPr>
              <w:rPr>
                <w:rFonts w:cstheme="minorHAnsi"/>
                <w:sz w:val="28"/>
                <w:szCs w:val="28"/>
              </w:rPr>
            </w:pPr>
            <w:r w:rsidRPr="005F2A24">
              <w:rPr>
                <w:rFonts w:cstheme="minorHAnsi"/>
                <w:sz w:val="28"/>
                <w:szCs w:val="28"/>
              </w:rPr>
              <w:t>Week 1 -</w:t>
            </w:r>
          </w:p>
        </w:tc>
      </w:tr>
      <w:tr w:rsidR="00807ACD" w:rsidRPr="005F2A24" w14:paraId="29AD1FF6" w14:textId="77777777" w:rsidTr="006D4846">
        <w:tc>
          <w:tcPr>
            <w:tcW w:w="10627" w:type="dxa"/>
            <w:gridSpan w:val="4"/>
          </w:tcPr>
          <w:p w14:paraId="0D3E4A18" w14:textId="77777777" w:rsidR="00807ACD" w:rsidRPr="005F2A24" w:rsidRDefault="00807ACD" w:rsidP="006D4846">
            <w:pPr>
              <w:rPr>
                <w:rFonts w:cstheme="minorHAnsi"/>
                <w:sz w:val="28"/>
                <w:szCs w:val="28"/>
              </w:rPr>
            </w:pPr>
            <w:r w:rsidRPr="005F2A24">
              <w:rPr>
                <w:rFonts w:cstheme="minorHAnsi"/>
                <w:sz w:val="28"/>
                <w:szCs w:val="28"/>
              </w:rPr>
              <w:t>Week 2 -</w:t>
            </w:r>
          </w:p>
        </w:tc>
      </w:tr>
      <w:tr w:rsidR="00807ACD" w:rsidRPr="005F2A24" w14:paraId="02F424E9" w14:textId="77777777" w:rsidTr="006D4846">
        <w:tc>
          <w:tcPr>
            <w:tcW w:w="10627" w:type="dxa"/>
            <w:gridSpan w:val="4"/>
          </w:tcPr>
          <w:p w14:paraId="71AFDE68" w14:textId="77777777" w:rsidR="00807ACD" w:rsidRPr="005F2A24" w:rsidRDefault="00807ACD" w:rsidP="006D4846">
            <w:pPr>
              <w:rPr>
                <w:rFonts w:cstheme="minorHAnsi"/>
                <w:sz w:val="28"/>
                <w:szCs w:val="28"/>
              </w:rPr>
            </w:pPr>
            <w:r w:rsidRPr="005F2A24">
              <w:rPr>
                <w:rFonts w:cstheme="minorHAnsi"/>
                <w:sz w:val="28"/>
                <w:szCs w:val="28"/>
              </w:rPr>
              <w:t>Week 3</w:t>
            </w:r>
          </w:p>
        </w:tc>
      </w:tr>
      <w:tr w:rsidR="00807ACD" w:rsidRPr="005F2A24" w14:paraId="78302B47" w14:textId="77777777" w:rsidTr="006D4846">
        <w:tc>
          <w:tcPr>
            <w:tcW w:w="10627" w:type="dxa"/>
            <w:gridSpan w:val="4"/>
            <w:shd w:val="clear" w:color="auto" w:fill="DEEAF6" w:themeFill="accent1" w:themeFillTint="33"/>
          </w:tcPr>
          <w:p w14:paraId="6B38AC20" w14:textId="77777777" w:rsidR="00807ACD" w:rsidRPr="005F2A24" w:rsidRDefault="00807ACD" w:rsidP="006D4846">
            <w:pPr>
              <w:rPr>
                <w:rFonts w:cstheme="minorHAnsi"/>
                <w:sz w:val="28"/>
                <w:szCs w:val="28"/>
              </w:rPr>
            </w:pPr>
            <w:r w:rsidRPr="005F2A24">
              <w:rPr>
                <w:rFonts w:cstheme="minorHAnsi"/>
                <w:sz w:val="28"/>
                <w:szCs w:val="28"/>
              </w:rPr>
              <w:t>Week 4 review:</w:t>
            </w:r>
          </w:p>
        </w:tc>
      </w:tr>
      <w:tr w:rsidR="00807ACD" w:rsidRPr="005F2A24" w14:paraId="4F1F2BC2" w14:textId="77777777" w:rsidTr="006D4846">
        <w:tc>
          <w:tcPr>
            <w:tcW w:w="5313" w:type="dxa"/>
            <w:gridSpan w:val="2"/>
            <w:shd w:val="clear" w:color="auto" w:fill="DEEAF6" w:themeFill="accent1" w:themeFillTint="33"/>
          </w:tcPr>
          <w:p w14:paraId="6AF94A09" w14:textId="77777777" w:rsidR="00807ACD" w:rsidRPr="005F2A24" w:rsidRDefault="00807ACD" w:rsidP="006D4846">
            <w:pPr>
              <w:rPr>
                <w:rFonts w:cstheme="minorHAnsi"/>
                <w:sz w:val="28"/>
                <w:szCs w:val="28"/>
              </w:rPr>
            </w:pPr>
            <w:r w:rsidRPr="005F2A24">
              <w:rPr>
                <w:rFonts w:cstheme="minorHAnsi"/>
                <w:sz w:val="28"/>
                <w:szCs w:val="28"/>
              </w:rPr>
              <w:t>Date:</w:t>
            </w:r>
          </w:p>
        </w:tc>
        <w:tc>
          <w:tcPr>
            <w:tcW w:w="5314" w:type="dxa"/>
            <w:gridSpan w:val="2"/>
            <w:shd w:val="clear" w:color="auto" w:fill="FFFFFF" w:themeFill="background1"/>
          </w:tcPr>
          <w:p w14:paraId="789A3639" w14:textId="77777777" w:rsidR="00807ACD" w:rsidRPr="005F2A24" w:rsidRDefault="00807ACD" w:rsidP="006D4846">
            <w:pPr>
              <w:rPr>
                <w:rFonts w:cstheme="minorHAnsi"/>
                <w:sz w:val="28"/>
                <w:szCs w:val="28"/>
              </w:rPr>
            </w:pPr>
          </w:p>
        </w:tc>
      </w:tr>
      <w:tr w:rsidR="00807ACD" w:rsidRPr="005F2A24" w14:paraId="3C6CB687" w14:textId="77777777" w:rsidTr="006D4846">
        <w:tc>
          <w:tcPr>
            <w:tcW w:w="2656" w:type="dxa"/>
          </w:tcPr>
          <w:p w14:paraId="79DE7F79" w14:textId="77777777" w:rsidR="00807ACD" w:rsidRPr="005F2A24" w:rsidRDefault="00807ACD" w:rsidP="006D4846">
            <w:pPr>
              <w:rPr>
                <w:rFonts w:cstheme="minorHAnsi"/>
                <w:sz w:val="28"/>
                <w:szCs w:val="28"/>
              </w:rPr>
            </w:pPr>
            <w:r w:rsidRPr="005F2A24">
              <w:rPr>
                <w:rFonts w:cstheme="minorHAnsi"/>
                <w:sz w:val="28"/>
                <w:szCs w:val="28"/>
              </w:rPr>
              <w:t>Improved</w:t>
            </w:r>
          </w:p>
        </w:tc>
        <w:tc>
          <w:tcPr>
            <w:tcW w:w="2657" w:type="dxa"/>
          </w:tcPr>
          <w:p w14:paraId="67CD4887" w14:textId="77777777" w:rsidR="00807ACD" w:rsidRPr="005F2A24" w:rsidRDefault="00807ACD" w:rsidP="006D4846">
            <w:pPr>
              <w:jc w:val="center"/>
              <w:rPr>
                <w:rFonts w:cstheme="minorHAnsi"/>
                <w:sz w:val="28"/>
                <w:szCs w:val="28"/>
              </w:rPr>
            </w:pPr>
            <w:r w:rsidRPr="005F2A24">
              <w:rPr>
                <w:rFonts w:cstheme="minorHAnsi"/>
                <w:sz w:val="28"/>
                <w:szCs w:val="28"/>
              </w:rPr>
              <w:t>Yes     No</w:t>
            </w:r>
          </w:p>
        </w:tc>
        <w:tc>
          <w:tcPr>
            <w:tcW w:w="2657" w:type="dxa"/>
          </w:tcPr>
          <w:p w14:paraId="496461BF" w14:textId="77777777" w:rsidR="00807ACD" w:rsidRPr="005F2A24" w:rsidRDefault="00807ACD" w:rsidP="006D4846">
            <w:pPr>
              <w:rPr>
                <w:rFonts w:cstheme="minorHAnsi"/>
                <w:sz w:val="28"/>
                <w:szCs w:val="28"/>
              </w:rPr>
            </w:pPr>
            <w:r w:rsidRPr="005F2A24">
              <w:rPr>
                <w:rFonts w:cstheme="minorHAnsi"/>
                <w:sz w:val="28"/>
                <w:szCs w:val="28"/>
              </w:rPr>
              <w:t>Not improved</w:t>
            </w:r>
          </w:p>
        </w:tc>
        <w:tc>
          <w:tcPr>
            <w:tcW w:w="2657" w:type="dxa"/>
          </w:tcPr>
          <w:p w14:paraId="2B06BC26" w14:textId="77777777" w:rsidR="00807ACD" w:rsidRPr="005F2A24" w:rsidRDefault="00807ACD" w:rsidP="006D4846">
            <w:pPr>
              <w:jc w:val="center"/>
              <w:rPr>
                <w:rFonts w:cstheme="minorHAnsi"/>
                <w:sz w:val="28"/>
                <w:szCs w:val="28"/>
              </w:rPr>
            </w:pPr>
            <w:r w:rsidRPr="005F2A24">
              <w:rPr>
                <w:rFonts w:cstheme="minorHAnsi"/>
                <w:sz w:val="28"/>
                <w:szCs w:val="28"/>
              </w:rPr>
              <w:t>Yes    No</w:t>
            </w:r>
          </w:p>
        </w:tc>
      </w:tr>
      <w:tr w:rsidR="00807ACD" w:rsidRPr="005F2A24" w14:paraId="5A06DAC0" w14:textId="77777777" w:rsidTr="006D4846">
        <w:tc>
          <w:tcPr>
            <w:tcW w:w="10627" w:type="dxa"/>
            <w:gridSpan w:val="4"/>
            <w:shd w:val="clear" w:color="auto" w:fill="DEEAF6" w:themeFill="accent1" w:themeFillTint="33"/>
          </w:tcPr>
          <w:p w14:paraId="31A31FC7" w14:textId="77777777" w:rsidR="00807ACD" w:rsidRPr="005F2A24" w:rsidRDefault="00807ACD" w:rsidP="006D4846">
            <w:pPr>
              <w:rPr>
                <w:rFonts w:cstheme="minorHAnsi"/>
                <w:sz w:val="28"/>
                <w:szCs w:val="28"/>
              </w:rPr>
            </w:pPr>
            <w:r w:rsidRPr="005F2A24">
              <w:rPr>
                <w:rFonts w:cstheme="minorHAnsi"/>
                <w:sz w:val="28"/>
                <w:szCs w:val="28"/>
              </w:rPr>
              <w:t>Summary and actions for next month:</w:t>
            </w:r>
          </w:p>
        </w:tc>
      </w:tr>
      <w:tr w:rsidR="00807ACD" w:rsidRPr="005F2A24" w14:paraId="0D5FE650" w14:textId="77777777" w:rsidTr="006D4846">
        <w:tc>
          <w:tcPr>
            <w:tcW w:w="10627" w:type="dxa"/>
            <w:gridSpan w:val="4"/>
          </w:tcPr>
          <w:p w14:paraId="5402E033" w14:textId="77777777" w:rsidR="00807ACD" w:rsidRPr="005F2A24" w:rsidRDefault="00807ACD" w:rsidP="006D4846">
            <w:pPr>
              <w:rPr>
                <w:rFonts w:cstheme="minorHAnsi"/>
                <w:sz w:val="28"/>
                <w:szCs w:val="28"/>
              </w:rPr>
            </w:pPr>
          </w:p>
        </w:tc>
      </w:tr>
    </w:tbl>
    <w:p w14:paraId="3313401D" w14:textId="77777777" w:rsidR="00807ACD" w:rsidRPr="005F2A24" w:rsidRDefault="00807ACD" w:rsidP="00807ACD">
      <w:pPr>
        <w:rPr>
          <w:rFonts w:cstheme="minorHAnsi"/>
        </w:rPr>
      </w:pPr>
    </w:p>
    <w:p w14:paraId="048F6318" w14:textId="77777777" w:rsidR="00807ACD" w:rsidRPr="005F2A24" w:rsidRDefault="00807ACD" w:rsidP="00807ACD">
      <w:pPr>
        <w:rPr>
          <w:rFonts w:cstheme="minorHAnsi"/>
        </w:rPr>
      </w:pPr>
    </w:p>
    <w:p w14:paraId="0BD938EF" w14:textId="77777777" w:rsidR="00807ACD" w:rsidRPr="005F2A24" w:rsidRDefault="00807ACD" w:rsidP="00807ACD">
      <w:pPr>
        <w:rPr>
          <w:rFonts w:cstheme="minorHAnsi"/>
        </w:rPr>
      </w:pPr>
    </w:p>
    <w:p w14:paraId="2769D88E" w14:textId="77777777" w:rsidR="00807ACD" w:rsidRPr="005F2A24" w:rsidRDefault="00807ACD" w:rsidP="00807ACD">
      <w:pPr>
        <w:rPr>
          <w:rFonts w:cstheme="minorHAnsi"/>
        </w:rPr>
      </w:pPr>
    </w:p>
    <w:p w14:paraId="22A58E1D" w14:textId="77777777" w:rsidR="00807ACD" w:rsidRDefault="00807ACD" w:rsidP="00807ACD"/>
    <w:p w14:paraId="4449AFCC" w14:textId="77777777" w:rsidR="00807ACD" w:rsidRDefault="00807ACD" w:rsidP="00807ACD"/>
    <w:sectPr w:rsidR="00807ACD" w:rsidSect="00B76A71">
      <w:footerReference w:type="default" r:id="rId18"/>
      <w:pgSz w:w="11906" w:h="16838"/>
      <w:pgMar w:top="1134" w:right="1440" w:bottom="284" w:left="1440" w:header="454" w:footer="227" w:gutter="0"/>
      <w:pgBorders w:offsetFrom="page">
        <w:top w:val="thinThickMediumGap" w:sz="24" w:space="24" w:color="2E74B5" w:themeColor="accent1" w:themeShade="BF"/>
        <w:left w:val="thinThickMediumGap" w:sz="24" w:space="24" w:color="2E74B5" w:themeColor="accent1" w:themeShade="BF"/>
        <w:bottom w:val="thickThinMediumGap" w:sz="24" w:space="24" w:color="2E74B5" w:themeColor="accent1" w:themeShade="BF"/>
        <w:right w:val="thickThinMediumGap"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72C9" w14:textId="77777777" w:rsidR="00AB62B3" w:rsidRPr="00D006B5" w:rsidRDefault="00AB62B3" w:rsidP="00517D32">
      <w:pPr>
        <w:spacing w:after="0" w:line="240" w:lineRule="auto"/>
      </w:pPr>
      <w:r w:rsidRPr="00D006B5">
        <w:separator/>
      </w:r>
    </w:p>
  </w:endnote>
  <w:endnote w:type="continuationSeparator" w:id="0">
    <w:p w14:paraId="732E0C84" w14:textId="77777777" w:rsidR="00AB62B3" w:rsidRPr="00D006B5" w:rsidRDefault="00AB62B3" w:rsidP="00517D32">
      <w:pPr>
        <w:spacing w:after="0" w:line="240" w:lineRule="auto"/>
      </w:pPr>
      <w:r w:rsidRPr="00D006B5">
        <w:continuationSeparator/>
      </w:r>
    </w:p>
  </w:endnote>
  <w:endnote w:type="continuationNotice" w:id="1">
    <w:p w14:paraId="323C6BE8" w14:textId="77777777" w:rsidR="00AB62B3" w:rsidRPr="00D006B5" w:rsidRDefault="00AB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96807"/>
      <w:docPartObj>
        <w:docPartGallery w:val="Page Numbers (Bottom of Page)"/>
        <w:docPartUnique/>
      </w:docPartObj>
    </w:sdtPr>
    <w:sdtContent>
      <w:sdt>
        <w:sdtPr>
          <w:id w:val="-1769616900"/>
          <w:docPartObj>
            <w:docPartGallery w:val="Page Numbers (Top of Page)"/>
            <w:docPartUnique/>
          </w:docPartObj>
        </w:sdtPr>
        <w:sdtContent>
          <w:p w14:paraId="2D83D2DA" w14:textId="77777777" w:rsidR="007928F4" w:rsidRPr="00D006B5" w:rsidRDefault="007928F4">
            <w:pPr>
              <w:pStyle w:val="Footer"/>
              <w:jc w:val="right"/>
              <w:rPr>
                <w:b/>
                <w:bCs/>
                <w:sz w:val="24"/>
                <w:szCs w:val="24"/>
              </w:rPr>
            </w:pPr>
            <w:r w:rsidRPr="00D006B5">
              <w:t xml:space="preserve">Page </w:t>
            </w:r>
            <w:r w:rsidRPr="00D006B5">
              <w:rPr>
                <w:b/>
                <w:bCs/>
                <w:sz w:val="24"/>
                <w:szCs w:val="24"/>
              </w:rPr>
              <w:fldChar w:fldCharType="begin"/>
            </w:r>
            <w:r w:rsidRPr="00D006B5">
              <w:rPr>
                <w:b/>
                <w:bCs/>
              </w:rPr>
              <w:instrText xml:space="preserve"> PAGE </w:instrText>
            </w:r>
            <w:r w:rsidRPr="00D006B5">
              <w:rPr>
                <w:b/>
                <w:bCs/>
                <w:sz w:val="24"/>
                <w:szCs w:val="24"/>
              </w:rPr>
              <w:fldChar w:fldCharType="separate"/>
            </w:r>
            <w:r w:rsidR="0049786E" w:rsidRPr="00D006B5">
              <w:rPr>
                <w:b/>
                <w:bCs/>
              </w:rPr>
              <w:t>7</w:t>
            </w:r>
            <w:r w:rsidRPr="00D006B5">
              <w:rPr>
                <w:b/>
                <w:bCs/>
                <w:sz w:val="24"/>
                <w:szCs w:val="24"/>
              </w:rPr>
              <w:fldChar w:fldCharType="end"/>
            </w:r>
            <w:r w:rsidRPr="00D006B5">
              <w:t xml:space="preserve"> of </w:t>
            </w:r>
            <w:r w:rsidRPr="00D006B5">
              <w:rPr>
                <w:b/>
                <w:bCs/>
                <w:sz w:val="24"/>
                <w:szCs w:val="24"/>
              </w:rPr>
              <w:fldChar w:fldCharType="begin"/>
            </w:r>
            <w:r w:rsidRPr="00D006B5">
              <w:rPr>
                <w:b/>
                <w:bCs/>
              </w:rPr>
              <w:instrText xml:space="preserve"> NUMPAGES  </w:instrText>
            </w:r>
            <w:r w:rsidRPr="00D006B5">
              <w:rPr>
                <w:b/>
                <w:bCs/>
                <w:sz w:val="24"/>
                <w:szCs w:val="24"/>
              </w:rPr>
              <w:fldChar w:fldCharType="separate"/>
            </w:r>
            <w:r w:rsidR="0049786E" w:rsidRPr="00D006B5">
              <w:rPr>
                <w:b/>
                <w:bCs/>
              </w:rPr>
              <w:t>7</w:t>
            </w:r>
            <w:r w:rsidRPr="00D006B5">
              <w:rPr>
                <w:b/>
                <w:bCs/>
                <w:sz w:val="24"/>
                <w:szCs w:val="24"/>
              </w:rPr>
              <w:fldChar w:fldCharType="end"/>
            </w:r>
          </w:p>
          <w:p w14:paraId="353CB5C9" w14:textId="77777777" w:rsidR="007928F4" w:rsidRPr="00D006B5" w:rsidRDefault="00000000">
            <w:pPr>
              <w:pStyle w:val="Footer"/>
              <w:jc w:val="right"/>
            </w:pPr>
          </w:p>
        </w:sdtContent>
      </w:sdt>
    </w:sdtContent>
  </w:sdt>
  <w:p w14:paraId="7516A985" w14:textId="373C8A3C" w:rsidR="007928F4" w:rsidRPr="00D006B5" w:rsidRDefault="00F36354" w:rsidP="007928F4">
    <w:pPr>
      <w:pStyle w:val="Footer"/>
    </w:pPr>
    <w:r w:rsidRPr="00D006B5">
      <w:t>ED</w:t>
    </w:r>
    <w:r w:rsidR="00A80233" w:rsidRPr="00D006B5">
      <w:t>E</w:t>
    </w:r>
    <w:r w:rsidRPr="00D006B5">
      <w:t>/POL/0</w:t>
    </w:r>
    <w:r w:rsidR="00747B06" w:rsidRPr="00D006B5">
      <w:t>0</w:t>
    </w:r>
    <w:r w:rsidR="00A80233" w:rsidRPr="00D006B5">
      <w:t>5</w:t>
    </w:r>
    <w:r w:rsidR="000F7FA7" w:rsidRPr="00D006B5">
      <w:t xml:space="preserve"> – </w:t>
    </w:r>
    <w:r w:rsidR="00A80233" w:rsidRPr="00D006B5">
      <w:t>Attendance</w:t>
    </w:r>
    <w:r w:rsidR="00404367" w:rsidRPr="00D006B5">
      <w:t xml:space="preserve"> </w:t>
    </w:r>
    <w:r w:rsidR="000F7FA7" w:rsidRPr="00D006B5">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C226" w14:textId="77777777" w:rsidR="00AB62B3" w:rsidRPr="00D006B5" w:rsidRDefault="00AB62B3" w:rsidP="00517D32">
      <w:pPr>
        <w:spacing w:after="0" w:line="240" w:lineRule="auto"/>
      </w:pPr>
      <w:r w:rsidRPr="00D006B5">
        <w:separator/>
      </w:r>
    </w:p>
  </w:footnote>
  <w:footnote w:type="continuationSeparator" w:id="0">
    <w:p w14:paraId="525B7DB8" w14:textId="77777777" w:rsidR="00AB62B3" w:rsidRPr="00D006B5" w:rsidRDefault="00AB62B3" w:rsidP="00517D32">
      <w:pPr>
        <w:spacing w:after="0" w:line="240" w:lineRule="auto"/>
      </w:pPr>
      <w:r w:rsidRPr="00D006B5">
        <w:continuationSeparator/>
      </w:r>
    </w:p>
  </w:footnote>
  <w:footnote w:type="continuationNotice" w:id="1">
    <w:p w14:paraId="73CB0BE9" w14:textId="77777777" w:rsidR="00AB62B3" w:rsidRPr="00D006B5" w:rsidRDefault="00AB6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5F09"/>
    <w:multiLevelType w:val="hybridMultilevel"/>
    <w:tmpl w:val="6114CBAA"/>
    <w:lvl w:ilvl="0" w:tplc="74546761">
      <w:start w:val="2"/>
      <w:numFmt w:val="decimal"/>
      <w:lvlText w:val="%1."/>
      <w:lvlJc w:val="left"/>
      <w:pPr>
        <w:ind w:left="720" w:hanging="360"/>
      </w:pPr>
    </w:lvl>
    <w:lvl w:ilvl="1" w:tplc="74546761" w:tentative="1">
      <w:start w:val="1"/>
      <w:numFmt w:val="lowerLetter"/>
      <w:lvlText w:val="%2."/>
      <w:lvlJc w:val="left"/>
      <w:pPr>
        <w:ind w:left="1440" w:hanging="360"/>
      </w:pPr>
    </w:lvl>
    <w:lvl w:ilvl="2" w:tplc="74546761" w:tentative="1">
      <w:start w:val="1"/>
      <w:numFmt w:val="lowerRoman"/>
      <w:lvlText w:val="%3."/>
      <w:lvlJc w:val="right"/>
      <w:pPr>
        <w:ind w:left="2160" w:hanging="180"/>
      </w:pPr>
    </w:lvl>
    <w:lvl w:ilvl="3" w:tplc="74546761" w:tentative="1">
      <w:start w:val="1"/>
      <w:numFmt w:val="decimal"/>
      <w:lvlText w:val="%4."/>
      <w:lvlJc w:val="left"/>
      <w:pPr>
        <w:ind w:left="2880" w:hanging="360"/>
      </w:pPr>
    </w:lvl>
    <w:lvl w:ilvl="4" w:tplc="74546761" w:tentative="1">
      <w:start w:val="1"/>
      <w:numFmt w:val="lowerLetter"/>
      <w:lvlText w:val="%5."/>
      <w:lvlJc w:val="left"/>
      <w:pPr>
        <w:ind w:left="3600" w:hanging="360"/>
      </w:pPr>
    </w:lvl>
    <w:lvl w:ilvl="5" w:tplc="74546761" w:tentative="1">
      <w:start w:val="1"/>
      <w:numFmt w:val="lowerRoman"/>
      <w:lvlText w:val="%6."/>
      <w:lvlJc w:val="right"/>
      <w:pPr>
        <w:ind w:left="4320" w:hanging="180"/>
      </w:pPr>
    </w:lvl>
    <w:lvl w:ilvl="6" w:tplc="74546761" w:tentative="1">
      <w:start w:val="1"/>
      <w:numFmt w:val="decimal"/>
      <w:lvlText w:val="%7."/>
      <w:lvlJc w:val="left"/>
      <w:pPr>
        <w:ind w:left="5040" w:hanging="360"/>
      </w:pPr>
    </w:lvl>
    <w:lvl w:ilvl="7" w:tplc="74546761" w:tentative="1">
      <w:start w:val="1"/>
      <w:numFmt w:val="lowerLetter"/>
      <w:lvlText w:val="%8."/>
      <w:lvlJc w:val="left"/>
      <w:pPr>
        <w:ind w:left="5760" w:hanging="360"/>
      </w:pPr>
    </w:lvl>
    <w:lvl w:ilvl="8" w:tplc="74546761" w:tentative="1">
      <w:start w:val="1"/>
      <w:numFmt w:val="lowerRoman"/>
      <w:lvlText w:val="%9."/>
      <w:lvlJc w:val="right"/>
      <w:pPr>
        <w:ind w:left="6480" w:hanging="180"/>
      </w:pPr>
    </w:lvl>
  </w:abstractNum>
  <w:abstractNum w:abstractNumId="1" w15:restartNumberingAfterBreak="0">
    <w:nsid w:val="08C637EA"/>
    <w:multiLevelType w:val="multilevel"/>
    <w:tmpl w:val="A4443994"/>
    <w:lvl w:ilvl="0">
      <w:start w:val="1"/>
      <w:numFmt w:val="bullet"/>
      <w:lvlText w:val=""/>
      <w:lvlJc w:val="left"/>
      <w:pPr>
        <w:ind w:left="1080" w:hanging="360"/>
      </w:pPr>
      <w:rPr>
        <w:rFonts w:ascii="Symbol" w:hAnsi="Symbol"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115F2875"/>
    <w:multiLevelType w:val="multilevel"/>
    <w:tmpl w:val="8DC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2893"/>
    <w:multiLevelType w:val="hybridMultilevel"/>
    <w:tmpl w:val="A68491BE"/>
    <w:lvl w:ilvl="0" w:tplc="16274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1E63BB"/>
    <w:multiLevelType w:val="hybridMultilevel"/>
    <w:tmpl w:val="96A25DB4"/>
    <w:lvl w:ilvl="0" w:tplc="12775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D6325"/>
    <w:multiLevelType w:val="hybridMultilevel"/>
    <w:tmpl w:val="8D349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55AF6"/>
    <w:multiLevelType w:val="hybridMultilevel"/>
    <w:tmpl w:val="8D321D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2874EF"/>
    <w:multiLevelType w:val="multilevel"/>
    <w:tmpl w:val="926A7D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CF753E5"/>
    <w:multiLevelType w:val="multilevel"/>
    <w:tmpl w:val="6CDCA6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2124439"/>
    <w:multiLevelType w:val="hybridMultilevel"/>
    <w:tmpl w:val="425EA6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836A70"/>
    <w:multiLevelType w:val="multilevel"/>
    <w:tmpl w:val="1EE0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04B75"/>
    <w:multiLevelType w:val="multilevel"/>
    <w:tmpl w:val="FC3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26194"/>
    <w:multiLevelType w:val="multilevel"/>
    <w:tmpl w:val="394A1F7E"/>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3686852"/>
    <w:multiLevelType w:val="multilevel"/>
    <w:tmpl w:val="A4443994"/>
    <w:lvl w:ilvl="0">
      <w:start w:val="1"/>
      <w:numFmt w:val="bullet"/>
      <w:lvlText w:val=""/>
      <w:lvlJc w:val="left"/>
      <w:pPr>
        <w:ind w:left="1080" w:hanging="360"/>
      </w:pPr>
      <w:rPr>
        <w:rFonts w:ascii="Symbol" w:hAnsi="Symbol"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15:restartNumberingAfterBreak="0">
    <w:nsid w:val="3DF05286"/>
    <w:multiLevelType w:val="hybridMultilevel"/>
    <w:tmpl w:val="355EBB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04670D"/>
    <w:multiLevelType w:val="multilevel"/>
    <w:tmpl w:val="756E8B7E"/>
    <w:lvl w:ilvl="0">
      <w:start w:val="1"/>
      <w:numFmt w:val="bullet"/>
      <w:lvlText w:val=""/>
      <w:lvlJc w:val="left"/>
      <w:pPr>
        <w:ind w:left="1767" w:hanging="360"/>
      </w:pPr>
      <w:rPr>
        <w:rFonts w:ascii="Symbol" w:hAnsi="Symbol" w:hint="default"/>
      </w:rPr>
    </w:lvl>
    <w:lvl w:ilvl="1">
      <w:start w:val="1"/>
      <w:numFmt w:val="decimal"/>
      <w:isLgl/>
      <w:lvlText w:val="%1.%2"/>
      <w:lvlJc w:val="left"/>
      <w:pPr>
        <w:ind w:left="2142"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3927" w:hanging="108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007" w:hanging="1440"/>
      </w:pPr>
      <w:rPr>
        <w:rFonts w:hint="default"/>
      </w:rPr>
    </w:lvl>
    <w:lvl w:ilvl="7">
      <w:start w:val="1"/>
      <w:numFmt w:val="decimal"/>
      <w:isLgl/>
      <w:lvlText w:val="%1.%2.%3.%4.%5.%6.%7.%8"/>
      <w:lvlJc w:val="left"/>
      <w:pPr>
        <w:ind w:left="5727" w:hanging="1800"/>
      </w:pPr>
      <w:rPr>
        <w:rFonts w:hint="default"/>
      </w:rPr>
    </w:lvl>
    <w:lvl w:ilvl="8">
      <w:start w:val="1"/>
      <w:numFmt w:val="decimal"/>
      <w:isLgl/>
      <w:lvlText w:val="%1.%2.%3.%4.%5.%6.%7.%8.%9"/>
      <w:lvlJc w:val="left"/>
      <w:pPr>
        <w:ind w:left="6447" w:hanging="2160"/>
      </w:pPr>
      <w:rPr>
        <w:rFonts w:hint="default"/>
      </w:rPr>
    </w:lvl>
  </w:abstractNum>
  <w:abstractNum w:abstractNumId="16" w15:restartNumberingAfterBreak="0">
    <w:nsid w:val="49587A44"/>
    <w:multiLevelType w:val="multilevel"/>
    <w:tmpl w:val="A9ACAD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164224A"/>
    <w:multiLevelType w:val="hybridMultilevel"/>
    <w:tmpl w:val="2D9E7A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3B16E04"/>
    <w:multiLevelType w:val="multilevel"/>
    <w:tmpl w:val="A4443994"/>
    <w:lvl w:ilvl="0">
      <w:start w:val="1"/>
      <w:numFmt w:val="bullet"/>
      <w:lvlText w:val=""/>
      <w:lvlJc w:val="left"/>
      <w:pPr>
        <w:ind w:left="1080" w:hanging="360"/>
      </w:pPr>
      <w:rPr>
        <w:rFonts w:ascii="Symbol" w:hAnsi="Symbol"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586A1A2E"/>
    <w:multiLevelType w:val="hybridMultilevel"/>
    <w:tmpl w:val="323EBE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4F73704"/>
    <w:multiLevelType w:val="multilevel"/>
    <w:tmpl w:val="8DC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D50D6"/>
    <w:multiLevelType w:val="multilevel"/>
    <w:tmpl w:val="B4E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42A68"/>
    <w:multiLevelType w:val="hybridMultilevel"/>
    <w:tmpl w:val="02CEF5CE"/>
    <w:lvl w:ilvl="0" w:tplc="1565941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D53654B"/>
    <w:multiLevelType w:val="hybridMultilevel"/>
    <w:tmpl w:val="AC5600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1D26627"/>
    <w:multiLevelType w:val="multilevel"/>
    <w:tmpl w:val="8A5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967BF"/>
    <w:multiLevelType w:val="hybridMultilevel"/>
    <w:tmpl w:val="C83E6F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CE35F5C"/>
    <w:multiLevelType w:val="multilevel"/>
    <w:tmpl w:val="417ED1C0"/>
    <w:lvl w:ilvl="0">
      <w:start w:val="1"/>
      <w:numFmt w:val="bullet"/>
      <w:lvlText w:val=""/>
      <w:lvlJc w:val="left"/>
      <w:pPr>
        <w:tabs>
          <w:tab w:val="num" w:pos="1026"/>
        </w:tabs>
        <w:ind w:left="1026" w:hanging="360"/>
      </w:pPr>
      <w:rPr>
        <w:rFonts w:ascii="Symbol" w:hAnsi="Symbol" w:hint="default"/>
        <w:sz w:val="20"/>
      </w:rPr>
    </w:lvl>
    <w:lvl w:ilvl="1" w:tentative="1">
      <w:start w:val="1"/>
      <w:numFmt w:val="bullet"/>
      <w:lvlText w:val="o"/>
      <w:lvlJc w:val="left"/>
      <w:pPr>
        <w:tabs>
          <w:tab w:val="num" w:pos="1746"/>
        </w:tabs>
        <w:ind w:left="1746" w:hanging="360"/>
      </w:pPr>
      <w:rPr>
        <w:rFonts w:ascii="Courier New" w:hAnsi="Courier New"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7" w15:restartNumberingAfterBreak="0">
    <w:nsid w:val="7EBB0EEF"/>
    <w:multiLevelType w:val="hybridMultilevel"/>
    <w:tmpl w:val="0FAC768E"/>
    <w:lvl w:ilvl="0" w:tplc="27955889">
      <w:start w:val="1"/>
      <w:numFmt w:val="decimal"/>
      <w:lvlText w:val="%1."/>
      <w:lvlJc w:val="left"/>
      <w:pPr>
        <w:ind w:left="720" w:hanging="360"/>
      </w:pPr>
    </w:lvl>
    <w:lvl w:ilvl="1" w:tplc="27955889" w:tentative="1">
      <w:start w:val="1"/>
      <w:numFmt w:val="lowerLetter"/>
      <w:lvlText w:val="%2."/>
      <w:lvlJc w:val="left"/>
      <w:pPr>
        <w:ind w:left="1440" w:hanging="360"/>
      </w:pPr>
    </w:lvl>
    <w:lvl w:ilvl="2" w:tplc="27955889" w:tentative="1">
      <w:start w:val="1"/>
      <w:numFmt w:val="lowerRoman"/>
      <w:lvlText w:val="%3."/>
      <w:lvlJc w:val="right"/>
      <w:pPr>
        <w:ind w:left="2160" w:hanging="180"/>
      </w:pPr>
    </w:lvl>
    <w:lvl w:ilvl="3" w:tplc="27955889" w:tentative="1">
      <w:start w:val="1"/>
      <w:numFmt w:val="decimal"/>
      <w:lvlText w:val="%4."/>
      <w:lvlJc w:val="left"/>
      <w:pPr>
        <w:ind w:left="2880" w:hanging="360"/>
      </w:pPr>
    </w:lvl>
    <w:lvl w:ilvl="4" w:tplc="27955889" w:tentative="1">
      <w:start w:val="1"/>
      <w:numFmt w:val="lowerLetter"/>
      <w:lvlText w:val="%5."/>
      <w:lvlJc w:val="left"/>
      <w:pPr>
        <w:ind w:left="3600" w:hanging="360"/>
      </w:pPr>
    </w:lvl>
    <w:lvl w:ilvl="5" w:tplc="27955889" w:tentative="1">
      <w:start w:val="1"/>
      <w:numFmt w:val="lowerRoman"/>
      <w:lvlText w:val="%6."/>
      <w:lvlJc w:val="right"/>
      <w:pPr>
        <w:ind w:left="4320" w:hanging="180"/>
      </w:pPr>
    </w:lvl>
    <w:lvl w:ilvl="6" w:tplc="27955889" w:tentative="1">
      <w:start w:val="1"/>
      <w:numFmt w:val="decimal"/>
      <w:lvlText w:val="%7."/>
      <w:lvlJc w:val="left"/>
      <w:pPr>
        <w:ind w:left="5040" w:hanging="360"/>
      </w:pPr>
    </w:lvl>
    <w:lvl w:ilvl="7" w:tplc="27955889" w:tentative="1">
      <w:start w:val="1"/>
      <w:numFmt w:val="lowerLetter"/>
      <w:lvlText w:val="%8."/>
      <w:lvlJc w:val="left"/>
      <w:pPr>
        <w:ind w:left="5760" w:hanging="360"/>
      </w:pPr>
    </w:lvl>
    <w:lvl w:ilvl="8" w:tplc="27955889" w:tentative="1">
      <w:start w:val="1"/>
      <w:numFmt w:val="lowerRoman"/>
      <w:lvlText w:val="%9."/>
      <w:lvlJc w:val="right"/>
      <w:pPr>
        <w:ind w:left="6480" w:hanging="180"/>
      </w:pPr>
    </w:lvl>
  </w:abstractNum>
  <w:abstractNum w:abstractNumId="28" w15:restartNumberingAfterBreak="0">
    <w:nsid w:val="7FA23397"/>
    <w:multiLevelType w:val="hybridMultilevel"/>
    <w:tmpl w:val="E5CA1E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486634241">
    <w:abstractNumId w:val="12"/>
  </w:num>
  <w:num w:numId="2" w16cid:durableId="880441929">
    <w:abstractNumId w:val="26"/>
  </w:num>
  <w:num w:numId="3" w16cid:durableId="43914838">
    <w:abstractNumId w:val="11"/>
  </w:num>
  <w:num w:numId="4" w16cid:durableId="214660762">
    <w:abstractNumId w:val="8"/>
  </w:num>
  <w:num w:numId="5" w16cid:durableId="542408085">
    <w:abstractNumId w:val="16"/>
  </w:num>
  <w:num w:numId="6" w16cid:durableId="1660230912">
    <w:abstractNumId w:val="18"/>
  </w:num>
  <w:num w:numId="7" w16cid:durableId="1840928284">
    <w:abstractNumId w:val="13"/>
  </w:num>
  <w:num w:numId="8" w16cid:durableId="1325931798">
    <w:abstractNumId w:val="1"/>
  </w:num>
  <w:num w:numId="9" w16cid:durableId="324673307">
    <w:abstractNumId w:val="7"/>
  </w:num>
  <w:num w:numId="10" w16cid:durableId="34626907">
    <w:abstractNumId w:val="10"/>
  </w:num>
  <w:num w:numId="11" w16cid:durableId="1786078519">
    <w:abstractNumId w:val="22"/>
  </w:num>
  <w:num w:numId="12" w16cid:durableId="779572617">
    <w:abstractNumId w:val="15"/>
  </w:num>
  <w:num w:numId="13" w16cid:durableId="1303845236">
    <w:abstractNumId w:val="5"/>
  </w:num>
  <w:num w:numId="14" w16cid:durableId="254362328">
    <w:abstractNumId w:val="9"/>
  </w:num>
  <w:num w:numId="15" w16cid:durableId="342317793">
    <w:abstractNumId w:val="24"/>
  </w:num>
  <w:num w:numId="16" w16cid:durableId="1993755035">
    <w:abstractNumId w:val="21"/>
  </w:num>
  <w:num w:numId="17" w16cid:durableId="703289469">
    <w:abstractNumId w:val="20"/>
  </w:num>
  <w:num w:numId="18" w16cid:durableId="1250235288">
    <w:abstractNumId w:val="2"/>
  </w:num>
  <w:num w:numId="19" w16cid:durableId="1537045030">
    <w:abstractNumId w:val="28"/>
  </w:num>
  <w:num w:numId="20" w16cid:durableId="776290429">
    <w:abstractNumId w:val="27"/>
  </w:num>
  <w:num w:numId="21" w16cid:durableId="2067490373">
    <w:abstractNumId w:val="0"/>
  </w:num>
  <w:num w:numId="22" w16cid:durableId="1041709503">
    <w:abstractNumId w:val="6"/>
  </w:num>
  <w:num w:numId="23" w16cid:durableId="1857772802">
    <w:abstractNumId w:val="23"/>
  </w:num>
  <w:num w:numId="24" w16cid:durableId="1216745527">
    <w:abstractNumId w:val="17"/>
  </w:num>
  <w:num w:numId="25" w16cid:durableId="2052412269">
    <w:abstractNumId w:val="14"/>
  </w:num>
  <w:num w:numId="26" w16cid:durableId="488012954">
    <w:abstractNumId w:val="25"/>
  </w:num>
  <w:num w:numId="27" w16cid:durableId="1700202995">
    <w:abstractNumId w:val="19"/>
  </w:num>
  <w:num w:numId="28" w16cid:durableId="1321928431">
    <w:abstractNumId w:val="3"/>
  </w:num>
  <w:num w:numId="29" w16cid:durableId="13129080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32"/>
    <w:rsid w:val="00002BC9"/>
    <w:rsid w:val="00002D69"/>
    <w:rsid w:val="00007F17"/>
    <w:rsid w:val="00011C09"/>
    <w:rsid w:val="00011CFF"/>
    <w:rsid w:val="00013874"/>
    <w:rsid w:val="00024A4E"/>
    <w:rsid w:val="00027AD8"/>
    <w:rsid w:val="00030887"/>
    <w:rsid w:val="000369CB"/>
    <w:rsid w:val="0004777C"/>
    <w:rsid w:val="00081C29"/>
    <w:rsid w:val="00092AFA"/>
    <w:rsid w:val="00094F72"/>
    <w:rsid w:val="00095665"/>
    <w:rsid w:val="000A1AB9"/>
    <w:rsid w:val="000A71B4"/>
    <w:rsid w:val="000B4753"/>
    <w:rsid w:val="000B5931"/>
    <w:rsid w:val="000B63C5"/>
    <w:rsid w:val="000B6F9A"/>
    <w:rsid w:val="000C6CC0"/>
    <w:rsid w:val="000D4682"/>
    <w:rsid w:val="000E37ED"/>
    <w:rsid w:val="000E40E6"/>
    <w:rsid w:val="000E7617"/>
    <w:rsid w:val="000F7FA7"/>
    <w:rsid w:val="00110A48"/>
    <w:rsid w:val="0011452B"/>
    <w:rsid w:val="00115BCB"/>
    <w:rsid w:val="00131047"/>
    <w:rsid w:val="001340FF"/>
    <w:rsid w:val="00152125"/>
    <w:rsid w:val="00155D89"/>
    <w:rsid w:val="00161280"/>
    <w:rsid w:val="00166CE5"/>
    <w:rsid w:val="00173940"/>
    <w:rsid w:val="00174B6E"/>
    <w:rsid w:val="0018041F"/>
    <w:rsid w:val="00180A2B"/>
    <w:rsid w:val="00183AD7"/>
    <w:rsid w:val="001A6364"/>
    <w:rsid w:val="001B7D28"/>
    <w:rsid w:val="001C1AC4"/>
    <w:rsid w:val="001E07AB"/>
    <w:rsid w:val="001E6810"/>
    <w:rsid w:val="001F1954"/>
    <w:rsid w:val="001F3C07"/>
    <w:rsid w:val="002016C2"/>
    <w:rsid w:val="002042F1"/>
    <w:rsid w:val="0021560D"/>
    <w:rsid w:val="00223B00"/>
    <w:rsid w:val="00227A88"/>
    <w:rsid w:val="0023106D"/>
    <w:rsid w:val="00234203"/>
    <w:rsid w:val="00234443"/>
    <w:rsid w:val="00242E4F"/>
    <w:rsid w:val="00247687"/>
    <w:rsid w:val="00250ADB"/>
    <w:rsid w:val="00266454"/>
    <w:rsid w:val="00267BD6"/>
    <w:rsid w:val="00276093"/>
    <w:rsid w:val="00287925"/>
    <w:rsid w:val="00287C6B"/>
    <w:rsid w:val="002A537C"/>
    <w:rsid w:val="002E1956"/>
    <w:rsid w:val="002F7412"/>
    <w:rsid w:val="0030327D"/>
    <w:rsid w:val="00304D7D"/>
    <w:rsid w:val="00305CD5"/>
    <w:rsid w:val="00306CE8"/>
    <w:rsid w:val="00312156"/>
    <w:rsid w:val="003166CD"/>
    <w:rsid w:val="003200EA"/>
    <w:rsid w:val="00332D9A"/>
    <w:rsid w:val="0034495F"/>
    <w:rsid w:val="003467D4"/>
    <w:rsid w:val="00353253"/>
    <w:rsid w:val="00353708"/>
    <w:rsid w:val="00363F9E"/>
    <w:rsid w:val="00365796"/>
    <w:rsid w:val="003720FC"/>
    <w:rsid w:val="00376C89"/>
    <w:rsid w:val="003802C9"/>
    <w:rsid w:val="00382F04"/>
    <w:rsid w:val="00387425"/>
    <w:rsid w:val="00387C65"/>
    <w:rsid w:val="0039583B"/>
    <w:rsid w:val="003969C7"/>
    <w:rsid w:val="003A0698"/>
    <w:rsid w:val="003A08EA"/>
    <w:rsid w:val="003B4E22"/>
    <w:rsid w:val="003C46E3"/>
    <w:rsid w:val="003D7064"/>
    <w:rsid w:val="003E631D"/>
    <w:rsid w:val="003F2E85"/>
    <w:rsid w:val="003F2F0A"/>
    <w:rsid w:val="003F6679"/>
    <w:rsid w:val="00402578"/>
    <w:rsid w:val="00404367"/>
    <w:rsid w:val="00425CBC"/>
    <w:rsid w:val="00427C0B"/>
    <w:rsid w:val="00434C84"/>
    <w:rsid w:val="00437058"/>
    <w:rsid w:val="00451261"/>
    <w:rsid w:val="00471B37"/>
    <w:rsid w:val="004776B9"/>
    <w:rsid w:val="00480504"/>
    <w:rsid w:val="00481687"/>
    <w:rsid w:val="004821D5"/>
    <w:rsid w:val="004824ED"/>
    <w:rsid w:val="00484402"/>
    <w:rsid w:val="004867E5"/>
    <w:rsid w:val="0049786E"/>
    <w:rsid w:val="004B16E3"/>
    <w:rsid w:val="004B4B18"/>
    <w:rsid w:val="004B7872"/>
    <w:rsid w:val="004C55B3"/>
    <w:rsid w:val="004D224A"/>
    <w:rsid w:val="004E27E9"/>
    <w:rsid w:val="004E4772"/>
    <w:rsid w:val="004E5A26"/>
    <w:rsid w:val="004F03FA"/>
    <w:rsid w:val="004F33EF"/>
    <w:rsid w:val="00506DD0"/>
    <w:rsid w:val="00510188"/>
    <w:rsid w:val="00510561"/>
    <w:rsid w:val="005107FA"/>
    <w:rsid w:val="00511E91"/>
    <w:rsid w:val="00512470"/>
    <w:rsid w:val="00516364"/>
    <w:rsid w:val="00517D32"/>
    <w:rsid w:val="00520E22"/>
    <w:rsid w:val="005227A4"/>
    <w:rsid w:val="005257C5"/>
    <w:rsid w:val="00534D28"/>
    <w:rsid w:val="00535BF9"/>
    <w:rsid w:val="00543BEF"/>
    <w:rsid w:val="00543F3B"/>
    <w:rsid w:val="005650C1"/>
    <w:rsid w:val="00576017"/>
    <w:rsid w:val="00584DCE"/>
    <w:rsid w:val="00585A48"/>
    <w:rsid w:val="005A5606"/>
    <w:rsid w:val="005A6B07"/>
    <w:rsid w:val="005B3894"/>
    <w:rsid w:val="005B4A0A"/>
    <w:rsid w:val="005C5643"/>
    <w:rsid w:val="005C5D65"/>
    <w:rsid w:val="005E2386"/>
    <w:rsid w:val="005E448E"/>
    <w:rsid w:val="005F272B"/>
    <w:rsid w:val="005F2A24"/>
    <w:rsid w:val="005F7E77"/>
    <w:rsid w:val="00610013"/>
    <w:rsid w:val="00612B97"/>
    <w:rsid w:val="00613AC3"/>
    <w:rsid w:val="006248AC"/>
    <w:rsid w:val="006261F8"/>
    <w:rsid w:val="00627856"/>
    <w:rsid w:val="00630842"/>
    <w:rsid w:val="006311CF"/>
    <w:rsid w:val="00637FE5"/>
    <w:rsid w:val="00650B45"/>
    <w:rsid w:val="00654DF2"/>
    <w:rsid w:val="006558C7"/>
    <w:rsid w:val="00656E5E"/>
    <w:rsid w:val="00660C25"/>
    <w:rsid w:val="00661872"/>
    <w:rsid w:val="00670711"/>
    <w:rsid w:val="006727C2"/>
    <w:rsid w:val="00676014"/>
    <w:rsid w:val="006761CD"/>
    <w:rsid w:val="00683CEE"/>
    <w:rsid w:val="00686E15"/>
    <w:rsid w:val="006973C7"/>
    <w:rsid w:val="006A75A2"/>
    <w:rsid w:val="006B2FC1"/>
    <w:rsid w:val="006B33FE"/>
    <w:rsid w:val="006B65FA"/>
    <w:rsid w:val="006D1318"/>
    <w:rsid w:val="006D503C"/>
    <w:rsid w:val="006D5B23"/>
    <w:rsid w:val="006D78DD"/>
    <w:rsid w:val="006E33A9"/>
    <w:rsid w:val="006F1FDE"/>
    <w:rsid w:val="00707ADD"/>
    <w:rsid w:val="00714B4A"/>
    <w:rsid w:val="0073030C"/>
    <w:rsid w:val="00732602"/>
    <w:rsid w:val="00734756"/>
    <w:rsid w:val="00747B06"/>
    <w:rsid w:val="00753031"/>
    <w:rsid w:val="00757CE5"/>
    <w:rsid w:val="00763844"/>
    <w:rsid w:val="00767221"/>
    <w:rsid w:val="0077449E"/>
    <w:rsid w:val="007751B5"/>
    <w:rsid w:val="00782480"/>
    <w:rsid w:val="007928F4"/>
    <w:rsid w:val="007C3D71"/>
    <w:rsid w:val="007D4A1A"/>
    <w:rsid w:val="007D4A3B"/>
    <w:rsid w:val="007D5BF4"/>
    <w:rsid w:val="007D6277"/>
    <w:rsid w:val="007E3480"/>
    <w:rsid w:val="007F0258"/>
    <w:rsid w:val="007F7E8B"/>
    <w:rsid w:val="00801880"/>
    <w:rsid w:val="008025E7"/>
    <w:rsid w:val="0080481A"/>
    <w:rsid w:val="00805DF1"/>
    <w:rsid w:val="008060D8"/>
    <w:rsid w:val="00807ACD"/>
    <w:rsid w:val="0081101B"/>
    <w:rsid w:val="0081591D"/>
    <w:rsid w:val="00817C2B"/>
    <w:rsid w:val="0082132B"/>
    <w:rsid w:val="0082356D"/>
    <w:rsid w:val="00826376"/>
    <w:rsid w:val="00844163"/>
    <w:rsid w:val="00850362"/>
    <w:rsid w:val="008525BC"/>
    <w:rsid w:val="008534B1"/>
    <w:rsid w:val="0085668C"/>
    <w:rsid w:val="00856961"/>
    <w:rsid w:val="00861FB9"/>
    <w:rsid w:val="008638B9"/>
    <w:rsid w:val="0086626C"/>
    <w:rsid w:val="0087143B"/>
    <w:rsid w:val="00873D73"/>
    <w:rsid w:val="00884785"/>
    <w:rsid w:val="008851A0"/>
    <w:rsid w:val="00892D61"/>
    <w:rsid w:val="008964E4"/>
    <w:rsid w:val="008B2572"/>
    <w:rsid w:val="008B5280"/>
    <w:rsid w:val="008B7EB9"/>
    <w:rsid w:val="008D53AB"/>
    <w:rsid w:val="008E2EE4"/>
    <w:rsid w:val="008F4FF6"/>
    <w:rsid w:val="00905AD5"/>
    <w:rsid w:val="009126F1"/>
    <w:rsid w:val="0091631A"/>
    <w:rsid w:val="00921C8B"/>
    <w:rsid w:val="0092492C"/>
    <w:rsid w:val="009303B1"/>
    <w:rsid w:val="00946A27"/>
    <w:rsid w:val="0095134A"/>
    <w:rsid w:val="00952D52"/>
    <w:rsid w:val="00953BB6"/>
    <w:rsid w:val="00972868"/>
    <w:rsid w:val="00973895"/>
    <w:rsid w:val="00977D64"/>
    <w:rsid w:val="00992F48"/>
    <w:rsid w:val="009A1173"/>
    <w:rsid w:val="009A1B18"/>
    <w:rsid w:val="009A61BA"/>
    <w:rsid w:val="009B2B1B"/>
    <w:rsid w:val="009B3C13"/>
    <w:rsid w:val="009C41CB"/>
    <w:rsid w:val="009C6E5E"/>
    <w:rsid w:val="009D2EB1"/>
    <w:rsid w:val="009D3F5F"/>
    <w:rsid w:val="009D5B71"/>
    <w:rsid w:val="009E32EF"/>
    <w:rsid w:val="00A02F41"/>
    <w:rsid w:val="00A11250"/>
    <w:rsid w:val="00A17071"/>
    <w:rsid w:val="00A179CE"/>
    <w:rsid w:val="00A30B59"/>
    <w:rsid w:val="00A317F4"/>
    <w:rsid w:val="00A3741A"/>
    <w:rsid w:val="00A42EE1"/>
    <w:rsid w:val="00A45A4F"/>
    <w:rsid w:val="00A46930"/>
    <w:rsid w:val="00A564B8"/>
    <w:rsid w:val="00A615BD"/>
    <w:rsid w:val="00A70444"/>
    <w:rsid w:val="00A71E21"/>
    <w:rsid w:val="00A80233"/>
    <w:rsid w:val="00A84EC8"/>
    <w:rsid w:val="00AB0557"/>
    <w:rsid w:val="00AB3434"/>
    <w:rsid w:val="00AB62B3"/>
    <w:rsid w:val="00AB743E"/>
    <w:rsid w:val="00AC5391"/>
    <w:rsid w:val="00AD22FE"/>
    <w:rsid w:val="00AD4B2A"/>
    <w:rsid w:val="00AE1752"/>
    <w:rsid w:val="00AE77BC"/>
    <w:rsid w:val="00AF0ADE"/>
    <w:rsid w:val="00AF103F"/>
    <w:rsid w:val="00AF3E94"/>
    <w:rsid w:val="00AF4AE8"/>
    <w:rsid w:val="00B11918"/>
    <w:rsid w:val="00B12D57"/>
    <w:rsid w:val="00B13B58"/>
    <w:rsid w:val="00B17430"/>
    <w:rsid w:val="00B224D5"/>
    <w:rsid w:val="00B24580"/>
    <w:rsid w:val="00B32960"/>
    <w:rsid w:val="00B32BCC"/>
    <w:rsid w:val="00B35B3B"/>
    <w:rsid w:val="00B41976"/>
    <w:rsid w:val="00B5303D"/>
    <w:rsid w:val="00B612AB"/>
    <w:rsid w:val="00B65FA0"/>
    <w:rsid w:val="00B76A71"/>
    <w:rsid w:val="00B93199"/>
    <w:rsid w:val="00B93677"/>
    <w:rsid w:val="00B94057"/>
    <w:rsid w:val="00BA5AB8"/>
    <w:rsid w:val="00BC0CB1"/>
    <w:rsid w:val="00BC24FA"/>
    <w:rsid w:val="00BD756A"/>
    <w:rsid w:val="00BE634C"/>
    <w:rsid w:val="00BF252C"/>
    <w:rsid w:val="00BF2CB3"/>
    <w:rsid w:val="00BF7F0A"/>
    <w:rsid w:val="00C02FDA"/>
    <w:rsid w:val="00C0331F"/>
    <w:rsid w:val="00C0574D"/>
    <w:rsid w:val="00C06C5D"/>
    <w:rsid w:val="00C06C8D"/>
    <w:rsid w:val="00C07AF5"/>
    <w:rsid w:val="00C159C5"/>
    <w:rsid w:val="00C20725"/>
    <w:rsid w:val="00C37ADE"/>
    <w:rsid w:val="00C45691"/>
    <w:rsid w:val="00C47C9A"/>
    <w:rsid w:val="00C66667"/>
    <w:rsid w:val="00C7672C"/>
    <w:rsid w:val="00C77C40"/>
    <w:rsid w:val="00C81806"/>
    <w:rsid w:val="00C96410"/>
    <w:rsid w:val="00C96CAF"/>
    <w:rsid w:val="00CA0BB1"/>
    <w:rsid w:val="00CA153E"/>
    <w:rsid w:val="00CB3C21"/>
    <w:rsid w:val="00CB3E2C"/>
    <w:rsid w:val="00CB7EC9"/>
    <w:rsid w:val="00CC6ACF"/>
    <w:rsid w:val="00CD5CE3"/>
    <w:rsid w:val="00CF4633"/>
    <w:rsid w:val="00D006B5"/>
    <w:rsid w:val="00D00CD0"/>
    <w:rsid w:val="00D01A35"/>
    <w:rsid w:val="00D04467"/>
    <w:rsid w:val="00D37105"/>
    <w:rsid w:val="00D566DB"/>
    <w:rsid w:val="00D57D2C"/>
    <w:rsid w:val="00D57F81"/>
    <w:rsid w:val="00D60FF9"/>
    <w:rsid w:val="00D73ADC"/>
    <w:rsid w:val="00D749EF"/>
    <w:rsid w:val="00D8790C"/>
    <w:rsid w:val="00D93C3D"/>
    <w:rsid w:val="00D943B1"/>
    <w:rsid w:val="00D94611"/>
    <w:rsid w:val="00D979E4"/>
    <w:rsid w:val="00DA0D7E"/>
    <w:rsid w:val="00DA32D7"/>
    <w:rsid w:val="00DA43A2"/>
    <w:rsid w:val="00DC29E1"/>
    <w:rsid w:val="00DE0608"/>
    <w:rsid w:val="00DE3636"/>
    <w:rsid w:val="00DF1B24"/>
    <w:rsid w:val="00DF7951"/>
    <w:rsid w:val="00E02E55"/>
    <w:rsid w:val="00E03ECB"/>
    <w:rsid w:val="00E14FE9"/>
    <w:rsid w:val="00E2100F"/>
    <w:rsid w:val="00E34B51"/>
    <w:rsid w:val="00E4550B"/>
    <w:rsid w:val="00E4552F"/>
    <w:rsid w:val="00E4773C"/>
    <w:rsid w:val="00E508CB"/>
    <w:rsid w:val="00E6326E"/>
    <w:rsid w:val="00E70AAB"/>
    <w:rsid w:val="00E76D91"/>
    <w:rsid w:val="00E84763"/>
    <w:rsid w:val="00E8634F"/>
    <w:rsid w:val="00EA3669"/>
    <w:rsid w:val="00EA72CA"/>
    <w:rsid w:val="00ED20A4"/>
    <w:rsid w:val="00F06283"/>
    <w:rsid w:val="00F12AEB"/>
    <w:rsid w:val="00F139FD"/>
    <w:rsid w:val="00F2098B"/>
    <w:rsid w:val="00F25F20"/>
    <w:rsid w:val="00F30B0A"/>
    <w:rsid w:val="00F345ED"/>
    <w:rsid w:val="00F36354"/>
    <w:rsid w:val="00F514B1"/>
    <w:rsid w:val="00F526B4"/>
    <w:rsid w:val="00F53287"/>
    <w:rsid w:val="00F536CA"/>
    <w:rsid w:val="00F716FF"/>
    <w:rsid w:val="00F7346C"/>
    <w:rsid w:val="00F75466"/>
    <w:rsid w:val="00F80329"/>
    <w:rsid w:val="00F9158F"/>
    <w:rsid w:val="00F944FC"/>
    <w:rsid w:val="00F96A95"/>
    <w:rsid w:val="00FA60D7"/>
    <w:rsid w:val="00FB4C8B"/>
    <w:rsid w:val="00FB73DA"/>
    <w:rsid w:val="00FE49C6"/>
    <w:rsid w:val="00FF5B48"/>
    <w:rsid w:val="00FF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2F31"/>
  <w15:chartTrackingRefBased/>
  <w15:docId w15:val="{F351B6AD-8716-4788-B712-E48E1AD0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32"/>
  </w:style>
  <w:style w:type="paragraph" w:styleId="Footer">
    <w:name w:val="footer"/>
    <w:basedOn w:val="Normal"/>
    <w:link w:val="FooterChar"/>
    <w:uiPriority w:val="99"/>
    <w:unhideWhenUsed/>
    <w:rsid w:val="00517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32"/>
  </w:style>
  <w:style w:type="paragraph" w:styleId="BalloonText">
    <w:name w:val="Balloon Text"/>
    <w:basedOn w:val="Normal"/>
    <w:link w:val="BalloonTextChar"/>
    <w:uiPriority w:val="99"/>
    <w:semiHidden/>
    <w:unhideWhenUsed/>
    <w:rsid w:val="0079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F4"/>
    <w:rPr>
      <w:rFonts w:ascii="Segoe UI" w:hAnsi="Segoe UI" w:cs="Segoe UI"/>
      <w:sz w:val="18"/>
      <w:szCs w:val="18"/>
    </w:rPr>
  </w:style>
  <w:style w:type="paragraph" w:styleId="ListParagraph">
    <w:name w:val="List Paragraph"/>
    <w:basedOn w:val="Normal"/>
    <w:uiPriority w:val="34"/>
    <w:qFormat/>
    <w:rsid w:val="007928F4"/>
    <w:pPr>
      <w:spacing w:after="0" w:line="240" w:lineRule="auto"/>
      <w:ind w:left="720"/>
      <w:contextualSpacing/>
    </w:pPr>
    <w:rPr>
      <w:rFonts w:ascii="Calibri" w:eastAsia="Calibri" w:hAnsi="Calibri" w:cs="Times New Roman"/>
      <w:sz w:val="24"/>
      <w:szCs w:val="24"/>
      <w:lang w:val="en-US" w:bidi="en-US"/>
    </w:rPr>
  </w:style>
  <w:style w:type="character" w:styleId="Hyperlink">
    <w:name w:val="Hyperlink"/>
    <w:basedOn w:val="DefaultParagraphFont"/>
    <w:uiPriority w:val="99"/>
    <w:unhideWhenUsed/>
    <w:rsid w:val="00F36354"/>
    <w:rPr>
      <w:color w:val="0563C1" w:themeColor="hyperlink"/>
      <w:u w:val="single"/>
    </w:rPr>
  </w:style>
  <w:style w:type="table" w:styleId="PlainTable1">
    <w:name w:val="Plain Table 1"/>
    <w:basedOn w:val="TableNormal"/>
    <w:uiPriority w:val="41"/>
    <w:rsid w:val="00A615B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8B"/>
    <w:rPr>
      <w:color w:val="605E5C"/>
      <w:shd w:val="clear" w:color="auto" w:fill="E1DFDD"/>
    </w:rPr>
  </w:style>
  <w:style w:type="paragraph" w:styleId="NormalWeb">
    <w:name w:val="Normal (Web)"/>
    <w:basedOn w:val="Normal"/>
    <w:uiPriority w:val="99"/>
    <w:unhideWhenUsed/>
    <w:rsid w:val="009513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34A"/>
    <w:rPr>
      <w:b/>
      <w:bCs/>
    </w:rPr>
  </w:style>
  <w:style w:type="character" w:styleId="Emphasis">
    <w:name w:val="Emphasis"/>
    <w:basedOn w:val="DefaultParagraphFont"/>
    <w:uiPriority w:val="20"/>
    <w:qFormat/>
    <w:rsid w:val="00951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652">
      <w:bodyDiv w:val="1"/>
      <w:marLeft w:val="0"/>
      <w:marRight w:val="0"/>
      <w:marTop w:val="0"/>
      <w:marBottom w:val="0"/>
      <w:divBdr>
        <w:top w:val="none" w:sz="0" w:space="0" w:color="auto"/>
        <w:left w:val="none" w:sz="0" w:space="0" w:color="auto"/>
        <w:bottom w:val="none" w:sz="0" w:space="0" w:color="auto"/>
        <w:right w:val="none" w:sz="0" w:space="0" w:color="auto"/>
      </w:divBdr>
      <w:divsChild>
        <w:div w:id="1541166270">
          <w:marLeft w:val="0"/>
          <w:marRight w:val="0"/>
          <w:marTop w:val="0"/>
          <w:marBottom w:val="0"/>
          <w:divBdr>
            <w:top w:val="none" w:sz="0" w:space="0" w:color="auto"/>
            <w:left w:val="none" w:sz="0" w:space="0" w:color="auto"/>
            <w:bottom w:val="none" w:sz="0" w:space="0" w:color="auto"/>
            <w:right w:val="none" w:sz="0" w:space="0" w:color="auto"/>
          </w:divBdr>
        </w:div>
        <w:div w:id="360326331">
          <w:marLeft w:val="0"/>
          <w:marRight w:val="0"/>
          <w:marTop w:val="0"/>
          <w:marBottom w:val="0"/>
          <w:divBdr>
            <w:top w:val="none" w:sz="0" w:space="0" w:color="auto"/>
            <w:left w:val="none" w:sz="0" w:space="0" w:color="auto"/>
            <w:bottom w:val="none" w:sz="0" w:space="0" w:color="auto"/>
            <w:right w:val="none" w:sz="0" w:space="0" w:color="auto"/>
          </w:divBdr>
        </w:div>
        <w:div w:id="852768691">
          <w:marLeft w:val="0"/>
          <w:marRight w:val="0"/>
          <w:marTop w:val="0"/>
          <w:marBottom w:val="0"/>
          <w:divBdr>
            <w:top w:val="none" w:sz="0" w:space="0" w:color="auto"/>
            <w:left w:val="none" w:sz="0" w:space="0" w:color="auto"/>
            <w:bottom w:val="none" w:sz="0" w:space="0" w:color="auto"/>
            <w:right w:val="none" w:sz="0" w:space="0" w:color="auto"/>
          </w:divBdr>
        </w:div>
        <w:div w:id="1800957797">
          <w:marLeft w:val="0"/>
          <w:marRight w:val="0"/>
          <w:marTop w:val="0"/>
          <w:marBottom w:val="0"/>
          <w:divBdr>
            <w:top w:val="none" w:sz="0" w:space="0" w:color="auto"/>
            <w:left w:val="none" w:sz="0" w:space="0" w:color="auto"/>
            <w:bottom w:val="none" w:sz="0" w:space="0" w:color="auto"/>
            <w:right w:val="none" w:sz="0" w:space="0" w:color="auto"/>
          </w:divBdr>
        </w:div>
        <w:div w:id="22579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66bf300da44f1c4c23e5bd1b/Working_together_to_improve_school_attendance_-_August_2024.pdf" TargetMode="External"/><Relationship Id="rId2" Type="http://schemas.openxmlformats.org/officeDocument/2006/relationships/customXml" Target="../customXml/item2.xml"/><Relationship Id="rId1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children-missing-education/children-missing-education-statutory-guidance-for-local-authorities-and-schoo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7A41E4B3F64F4385B96FF27F85ABE4" ma:contentTypeVersion="16" ma:contentTypeDescription="Create a new document." ma:contentTypeScope="" ma:versionID="f4f3600d686f0d92f4ae6eb9a728a35f">
  <xsd:schema xmlns:xsd="http://www.w3.org/2001/XMLSchema" xmlns:xs="http://www.w3.org/2001/XMLSchema" xmlns:p="http://schemas.microsoft.com/office/2006/metadata/properties" xmlns:ns2="d4acd53b-0521-4d39-b2fb-5c13b7152c90" xmlns:ns3="49820ce1-19ba-4dc1-86fa-708fffddb498" targetNamespace="http://schemas.microsoft.com/office/2006/metadata/properties" ma:root="true" ma:fieldsID="30c9516be392d15edbad5d89a7c6204f" ns2:_="" ns3:_="">
    <xsd:import namespace="d4acd53b-0521-4d39-b2fb-5c13b7152c90"/>
    <xsd:import namespace="49820ce1-19ba-4dc1-86fa-708fffddb4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820ce1-19ba-4dc1-86fa-708fffddb4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7UHMNRN7ZK7W-543489348-208635</_dlc_DocId>
    <_dlc_DocIdUrl xmlns="d4acd53b-0521-4d39-b2fb-5c13b7152c90">
      <Url>https://keyseducation.sharepoint.com/sites/KeysEducationQDrive/_layouts/15/DocIdRedir.aspx?ID=7UHMNRN7ZK7W-543489348-208635</Url>
      <Description>7UHMNRN7ZK7W-543489348-208635</Description>
    </_dlc_DocIdUrl>
    <lcf76f155ced4ddcb4097134ff3c332f xmlns="49820ce1-19ba-4dc1-86fa-708fffddb498">
      <Terms xmlns="http://schemas.microsoft.com/office/infopath/2007/PartnerControls"/>
    </lcf76f155ced4ddcb4097134ff3c332f>
    <TaxCatchAll xmlns="d4acd53b-0521-4d39-b2fb-5c13b7152c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21375-040F-4D04-A250-80BC2D26BFC5}">
  <ds:schemaRefs>
    <ds:schemaRef ds:uri="http://schemas.microsoft.com/sharepoint/events"/>
  </ds:schemaRefs>
</ds:datastoreItem>
</file>

<file path=customXml/itemProps2.xml><?xml version="1.0" encoding="utf-8"?>
<ds:datastoreItem xmlns:ds="http://schemas.openxmlformats.org/officeDocument/2006/customXml" ds:itemID="{E46A02F7-F7AF-44C7-9EA8-F8372BE7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49820ce1-19ba-4dc1-86fa-708fffddb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DBC7-E848-4BF5-813E-ACD311133C5C}">
  <ds:schemaRefs>
    <ds:schemaRef ds:uri="http://schemas.microsoft.com/office/2006/metadata/properties"/>
    <ds:schemaRef ds:uri="http://schemas.microsoft.com/office/infopath/2007/PartnerControls"/>
    <ds:schemaRef ds:uri="d4acd53b-0521-4d39-b2fb-5c13b7152c90"/>
    <ds:schemaRef ds:uri="49820ce1-19ba-4dc1-86fa-708fffddb498"/>
  </ds:schemaRefs>
</ds:datastoreItem>
</file>

<file path=customXml/itemProps4.xml><?xml version="1.0" encoding="utf-8"?>
<ds:datastoreItem xmlns:ds="http://schemas.openxmlformats.org/officeDocument/2006/customXml" ds:itemID="{2C653EF1-5D76-4C6A-B139-D394BDEC6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Allport</dc:creator>
  <cp:keywords/>
  <dc:description/>
  <cp:lastModifiedBy>Victoria Robinson</cp:lastModifiedBy>
  <cp:revision>48</cp:revision>
  <cp:lastPrinted>2026-06-30T16:24:00Z</cp:lastPrinted>
  <dcterms:created xsi:type="dcterms:W3CDTF">2026-06-12T13:57:00Z</dcterms:created>
  <dcterms:modified xsi:type="dcterms:W3CDTF">2026-06-30T17:57:00Z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0x010100557A41E4B3F64F4385B96FF27F85ABE4</vt:lpwstr>
  </property>
  <property fmtid="{D5CDD505-2E9C-101B-9397-08002B2CF9AE}" pid="3" name="MediaServiceImageTags">
    <vt:lpwstr/>
  </property>
  <property fmtid="{D5CDD505-2E9C-101B-9397-08002B2CF9AE}" pid="4" name="_dlc_DocIdItemGuid">
    <vt:lpwstr>e6ce2f6e-22b3-4f9e-973e-2b05b5d14120</vt:lpwstr>
  </property>
</Properties>
</file>